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CA4" w:rsidRPr="000167A9" w:rsidRDefault="00EE6CA4" w:rsidP="00997C76">
      <w:pPr>
        <w:spacing w:line="180" w:lineRule="atLeast"/>
        <w:ind w:left="708"/>
        <w:rPr>
          <w:rFonts w:ascii="Times New Roman" w:hAnsi="Times New Roman"/>
          <w:b/>
          <w:smallCaps/>
          <w:color w:val="333300"/>
          <w:sz w:val="20"/>
          <w:szCs w:val="20"/>
          <w:lang w:val="bg-BG"/>
        </w:rPr>
      </w:pPr>
      <w:r>
        <w:rPr>
          <w:noProof/>
          <w:lang w:val="bg-BG" w:eastAsia="bg-BG"/>
        </w:rPr>
        <w:pict>
          <v:group id="_x0000_s1026" style="position:absolute;left:0;text-align:left;margin-left:0;margin-top:1.05pt;width:488.9pt;height:56.6pt;z-index:251658240" coordorigin="1440,875" coordsize="9778,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875;width:895;height:1104" o:allowoverlap="f">
              <v:imagedata r:id="rId7" o:title="" gain="297891f"/>
            </v:shape>
            <v:line id="_x0000_s1028" style="position:absolute" from="2520,899" to="2520,1959" strokeweight="1pt"/>
            <v:line id="_x0000_s1029" style="position:absolute;flip:y" from="1440,1993" to="11218,2007" strokeweight="1pt"/>
          </v:group>
        </w:pict>
      </w:r>
      <w:r w:rsidRPr="00BF20B0">
        <w:rPr>
          <w:rFonts w:ascii="Garamond" w:hAnsi="Garamond" w:cs="Microsoft Sans Serif"/>
          <w:smallCaps/>
          <w:color w:val="333300"/>
          <w:lang w:val="ru-RU"/>
        </w:rPr>
        <w:t xml:space="preserve">           </w:t>
      </w:r>
      <w:r w:rsidRPr="000167A9">
        <w:rPr>
          <w:rFonts w:ascii="Times New Roman" w:hAnsi="Times New Roman"/>
          <w:smallCaps/>
          <w:color w:val="333300"/>
          <w:sz w:val="20"/>
          <w:szCs w:val="20"/>
          <w:lang w:val="bg-BG"/>
        </w:rPr>
        <w:t xml:space="preserve">Община </w:t>
      </w:r>
      <w:r w:rsidRPr="000167A9">
        <w:rPr>
          <w:rFonts w:ascii="Times New Roman" w:hAnsi="Times New Roman"/>
          <w:b/>
          <w:caps/>
          <w:color w:val="333300"/>
          <w:sz w:val="20"/>
          <w:szCs w:val="20"/>
          <w:lang w:val="bg-BG"/>
        </w:rPr>
        <w:t>Момчилград</w:t>
      </w:r>
    </w:p>
    <w:p w:rsidR="00EE6CA4" w:rsidRPr="000167A9" w:rsidRDefault="00EE6CA4" w:rsidP="00997C76">
      <w:pPr>
        <w:spacing w:line="180" w:lineRule="atLeast"/>
        <w:ind w:firstLine="708"/>
        <w:rPr>
          <w:rFonts w:ascii="Times New Roman" w:hAnsi="Times New Roman"/>
          <w:caps/>
          <w:color w:val="333300"/>
          <w:sz w:val="20"/>
          <w:szCs w:val="20"/>
          <w:lang w:val="bg-BG"/>
        </w:rPr>
      </w:pPr>
      <w:r w:rsidRPr="000167A9">
        <w:rPr>
          <w:rFonts w:ascii="Times New Roman" w:hAnsi="Times New Roman"/>
          <w:smallCaps/>
          <w:color w:val="333300"/>
          <w:sz w:val="20"/>
          <w:szCs w:val="20"/>
          <w:lang w:val="ru-RU"/>
        </w:rPr>
        <w:t xml:space="preserve">         </w:t>
      </w:r>
      <w:r w:rsidRPr="000167A9">
        <w:rPr>
          <w:rFonts w:ascii="Times New Roman" w:hAnsi="Times New Roman"/>
          <w:smallCaps/>
          <w:color w:val="333300"/>
          <w:sz w:val="20"/>
          <w:szCs w:val="20"/>
          <w:lang w:val="bg-BG"/>
        </w:rPr>
        <w:t xml:space="preserve">  Област </w:t>
      </w:r>
      <w:r w:rsidRPr="000167A9">
        <w:rPr>
          <w:rFonts w:ascii="Times New Roman" w:hAnsi="Times New Roman"/>
          <w:caps/>
          <w:color w:val="333300"/>
          <w:sz w:val="20"/>
          <w:szCs w:val="20"/>
          <w:lang w:val="bg-BG"/>
        </w:rPr>
        <w:t>Кърджали</w:t>
      </w:r>
    </w:p>
    <w:p w:rsidR="00EE6CA4" w:rsidRPr="000167A9" w:rsidRDefault="00EE6CA4" w:rsidP="00997C76">
      <w:pPr>
        <w:ind w:firstLine="708"/>
        <w:rPr>
          <w:rFonts w:ascii="Garamond" w:hAnsi="Garamond" w:cs="Microsoft Sans Serif"/>
          <w:color w:val="333300"/>
          <w:sz w:val="14"/>
          <w:szCs w:val="14"/>
          <w:lang w:val="ru-RU"/>
        </w:rPr>
      </w:pPr>
      <w:r w:rsidRPr="000167A9">
        <w:rPr>
          <w:rFonts w:ascii="Times New Roman" w:hAnsi="Times New Roman"/>
          <w:sz w:val="20"/>
          <w:szCs w:val="20"/>
          <w:lang w:val="ru-RU"/>
        </w:rPr>
        <w:t xml:space="preserve">          </w:t>
      </w:r>
      <w:r w:rsidRPr="000167A9">
        <w:rPr>
          <w:rFonts w:ascii="Times New Roman" w:hAnsi="Times New Roman"/>
          <w:sz w:val="16"/>
          <w:szCs w:val="16"/>
          <w:lang w:val="bg-BG"/>
        </w:rPr>
        <w:t xml:space="preserve">Адрес: </w:t>
      </w:r>
      <w:r w:rsidRPr="000167A9">
        <w:rPr>
          <w:rFonts w:ascii="Times New Roman" w:hAnsi="Times New Roman"/>
          <w:sz w:val="16"/>
          <w:szCs w:val="16"/>
          <w:lang w:val="ru-RU"/>
        </w:rPr>
        <w:t>Момчилград 6800, ул.”26-ти декември” № 12</w:t>
      </w:r>
      <w:r w:rsidRPr="000167A9">
        <w:rPr>
          <w:rFonts w:ascii="Times New Roman" w:hAnsi="Times New Roman"/>
          <w:sz w:val="16"/>
          <w:szCs w:val="16"/>
          <w:lang w:val="id-ID"/>
        </w:rPr>
        <w:t>, тел. 03631</w:t>
      </w:r>
      <w:r w:rsidRPr="000167A9">
        <w:rPr>
          <w:rFonts w:ascii="Times New Roman" w:hAnsi="Times New Roman"/>
          <w:sz w:val="16"/>
          <w:szCs w:val="16"/>
          <w:lang w:val="bg-BG"/>
        </w:rPr>
        <w:t xml:space="preserve"> </w:t>
      </w:r>
      <w:r w:rsidRPr="000167A9">
        <w:rPr>
          <w:rFonts w:ascii="Times New Roman" w:hAnsi="Times New Roman"/>
          <w:sz w:val="16"/>
          <w:szCs w:val="16"/>
          <w:lang w:val="id-ID"/>
        </w:rPr>
        <w:t>/</w:t>
      </w:r>
      <w:r w:rsidRPr="000167A9">
        <w:rPr>
          <w:rFonts w:ascii="Times New Roman" w:hAnsi="Times New Roman"/>
          <w:sz w:val="16"/>
          <w:szCs w:val="16"/>
          <w:lang w:val="bg-BG"/>
        </w:rPr>
        <w:t xml:space="preserve"> </w:t>
      </w:r>
      <w:r w:rsidRPr="000167A9">
        <w:rPr>
          <w:rFonts w:ascii="Times New Roman" w:hAnsi="Times New Roman"/>
          <w:sz w:val="16"/>
          <w:szCs w:val="16"/>
          <w:lang w:val="ru-RU"/>
        </w:rPr>
        <w:t>78</w:t>
      </w:r>
      <w:r w:rsidRPr="000167A9">
        <w:rPr>
          <w:rFonts w:ascii="Times New Roman" w:hAnsi="Times New Roman"/>
          <w:sz w:val="16"/>
          <w:szCs w:val="16"/>
          <w:lang w:val="bg-BG"/>
        </w:rPr>
        <w:t>-</w:t>
      </w:r>
      <w:r w:rsidRPr="000167A9">
        <w:rPr>
          <w:rFonts w:ascii="Times New Roman" w:hAnsi="Times New Roman"/>
          <w:sz w:val="16"/>
          <w:szCs w:val="16"/>
          <w:lang w:val="ru-RU"/>
        </w:rPr>
        <w:t>4</w:t>
      </w:r>
      <w:r w:rsidRPr="000167A9">
        <w:rPr>
          <w:rFonts w:ascii="Times New Roman" w:hAnsi="Times New Roman"/>
          <w:sz w:val="16"/>
          <w:szCs w:val="16"/>
          <w:lang w:val="id-ID"/>
        </w:rPr>
        <w:t>1, факс 03631</w:t>
      </w:r>
      <w:r w:rsidRPr="000167A9">
        <w:rPr>
          <w:rFonts w:ascii="Times New Roman" w:hAnsi="Times New Roman"/>
          <w:sz w:val="16"/>
          <w:szCs w:val="16"/>
          <w:lang w:val="bg-BG"/>
        </w:rPr>
        <w:t xml:space="preserve"> </w:t>
      </w:r>
      <w:r w:rsidRPr="000167A9">
        <w:rPr>
          <w:rFonts w:ascii="Times New Roman" w:hAnsi="Times New Roman"/>
          <w:sz w:val="16"/>
          <w:szCs w:val="16"/>
          <w:lang w:val="id-ID"/>
        </w:rPr>
        <w:t>/</w:t>
      </w:r>
      <w:r w:rsidRPr="000167A9">
        <w:rPr>
          <w:rFonts w:ascii="Times New Roman" w:hAnsi="Times New Roman"/>
          <w:sz w:val="16"/>
          <w:szCs w:val="16"/>
          <w:lang w:val="bg-BG"/>
        </w:rPr>
        <w:t xml:space="preserve"> 78-49</w:t>
      </w:r>
      <w:r w:rsidRPr="000167A9">
        <w:rPr>
          <w:rFonts w:ascii="Times New Roman" w:hAnsi="Times New Roman"/>
          <w:sz w:val="16"/>
          <w:szCs w:val="16"/>
          <w:lang w:val="ru-RU"/>
        </w:rPr>
        <w:t>,</w:t>
      </w:r>
      <w:r w:rsidRPr="000167A9">
        <w:rPr>
          <w:rFonts w:ascii="Times New Roman" w:hAnsi="Times New Roman"/>
          <w:sz w:val="16"/>
          <w:szCs w:val="16"/>
          <w:lang w:val="id-ID"/>
        </w:rPr>
        <w:t xml:space="preserve"> </w:t>
      </w:r>
      <w:r w:rsidRPr="000167A9">
        <w:rPr>
          <w:rFonts w:ascii="Times New Roman" w:hAnsi="Times New Roman"/>
          <w:sz w:val="16"/>
          <w:szCs w:val="16"/>
          <w:lang w:val="bg-BG"/>
        </w:rPr>
        <w:t>е</w:t>
      </w:r>
      <w:r w:rsidRPr="000167A9">
        <w:rPr>
          <w:rFonts w:ascii="Times New Roman" w:hAnsi="Times New Roman"/>
          <w:sz w:val="16"/>
          <w:szCs w:val="16"/>
          <w:lang w:val="id-ID"/>
        </w:rPr>
        <w:t>-</w:t>
      </w:r>
      <w:r w:rsidRPr="000167A9">
        <w:rPr>
          <w:rFonts w:ascii="Times New Roman" w:hAnsi="Times New Roman"/>
          <w:sz w:val="16"/>
          <w:szCs w:val="16"/>
        </w:rPr>
        <w:t>mail</w:t>
      </w:r>
      <w:r w:rsidRPr="000167A9">
        <w:rPr>
          <w:rFonts w:ascii="Times New Roman" w:hAnsi="Times New Roman"/>
          <w:sz w:val="16"/>
          <w:szCs w:val="16"/>
          <w:lang w:val="ru-RU"/>
        </w:rPr>
        <w:t xml:space="preserve">: </w:t>
      </w:r>
      <w:r w:rsidRPr="000167A9">
        <w:rPr>
          <w:rFonts w:ascii="Times New Roman" w:hAnsi="Times New Roman"/>
          <w:sz w:val="16"/>
          <w:szCs w:val="16"/>
        </w:rPr>
        <w:t>obshtina</w:t>
      </w:r>
      <w:r w:rsidRPr="000167A9">
        <w:rPr>
          <w:rFonts w:ascii="Times New Roman" w:hAnsi="Times New Roman"/>
          <w:sz w:val="16"/>
          <w:szCs w:val="16"/>
          <w:lang w:val="ru-RU"/>
        </w:rPr>
        <w:t>@</w:t>
      </w:r>
      <w:r w:rsidRPr="000167A9">
        <w:rPr>
          <w:rFonts w:ascii="Times New Roman" w:hAnsi="Times New Roman"/>
          <w:sz w:val="16"/>
          <w:szCs w:val="16"/>
        </w:rPr>
        <w:t>mg</w:t>
      </w:r>
      <w:r w:rsidRPr="000167A9">
        <w:rPr>
          <w:rFonts w:ascii="Times New Roman" w:hAnsi="Times New Roman"/>
          <w:sz w:val="16"/>
          <w:szCs w:val="16"/>
          <w:lang w:val="ru-RU"/>
        </w:rPr>
        <w:t>.</w:t>
      </w:r>
      <w:r w:rsidRPr="000167A9">
        <w:rPr>
          <w:rFonts w:ascii="Times New Roman" w:hAnsi="Times New Roman"/>
          <w:sz w:val="16"/>
          <w:szCs w:val="16"/>
        </w:rPr>
        <w:t>link</w:t>
      </w:r>
      <w:r w:rsidRPr="000167A9">
        <w:rPr>
          <w:rFonts w:ascii="Times New Roman" w:hAnsi="Times New Roman"/>
          <w:sz w:val="16"/>
          <w:szCs w:val="16"/>
          <w:lang w:val="ru-RU"/>
        </w:rPr>
        <w:t>.</w:t>
      </w:r>
      <w:r w:rsidRPr="000167A9">
        <w:rPr>
          <w:rFonts w:ascii="Times New Roman" w:hAnsi="Times New Roman"/>
          <w:sz w:val="16"/>
          <w:szCs w:val="16"/>
        </w:rPr>
        <w:t>bg</w:t>
      </w:r>
      <w:r>
        <w:rPr>
          <w:noProof/>
          <w:lang w:val="bg-BG" w:eastAsia="bg-BG"/>
        </w:rPr>
        <w:tab/>
      </w:r>
    </w:p>
    <w:p w:rsidR="00EE6CA4" w:rsidRPr="00997C76" w:rsidRDefault="00EE6CA4" w:rsidP="00997C76">
      <w:pPr>
        <w:spacing w:after="0" w:line="240" w:lineRule="auto"/>
        <w:rPr>
          <w:rFonts w:ascii="Book Antiqua" w:hAnsi="Book Antiqua" w:cs="Courier New"/>
          <w:b/>
          <w:lang w:val="ru-RU"/>
        </w:rPr>
      </w:pPr>
    </w:p>
    <w:p w:rsidR="00EE6CA4" w:rsidRDefault="00EE6CA4" w:rsidP="00997C76">
      <w:pPr>
        <w:spacing w:after="0" w:line="240" w:lineRule="auto"/>
        <w:rPr>
          <w:rFonts w:ascii="Times New Roman" w:hAnsi="Times New Roman"/>
          <w:b/>
          <w:sz w:val="24"/>
          <w:szCs w:val="24"/>
          <w:lang w:val="bg-BG"/>
        </w:rPr>
      </w:pPr>
    </w:p>
    <w:p w:rsidR="00EE6CA4" w:rsidRPr="00620A01" w:rsidRDefault="00EE6CA4" w:rsidP="00997C76">
      <w:pPr>
        <w:spacing w:after="0" w:line="240" w:lineRule="auto"/>
        <w:rPr>
          <w:rFonts w:ascii="Times New Roman" w:hAnsi="Times New Roman"/>
          <w:b/>
          <w:sz w:val="24"/>
          <w:szCs w:val="24"/>
          <w:lang w:val="bg-BG"/>
        </w:rPr>
      </w:pPr>
      <w:r w:rsidRPr="00620A01">
        <w:rPr>
          <w:rFonts w:ascii="Times New Roman" w:hAnsi="Times New Roman"/>
          <w:b/>
          <w:sz w:val="24"/>
          <w:szCs w:val="24"/>
          <w:lang w:val="ru-RU"/>
        </w:rPr>
        <w:t>УТВЪРЖДАВАМ:</w:t>
      </w:r>
      <w:r w:rsidRPr="00070812">
        <w:rPr>
          <w:rFonts w:ascii="Times New Roman" w:hAnsi="Times New Roman"/>
          <w:sz w:val="24"/>
          <w:szCs w:val="24"/>
          <w:lang w:val="ru-RU"/>
        </w:rPr>
        <w:t>……/П/…………</w:t>
      </w:r>
      <w:r w:rsidRPr="00070812">
        <w:rPr>
          <w:rFonts w:ascii="Times New Roman" w:hAnsi="Times New Roman"/>
          <w:b/>
          <w:sz w:val="24"/>
          <w:szCs w:val="24"/>
          <w:lang w:val="ru-RU"/>
        </w:rPr>
        <w:t>чл. 2 от ЗЗЛД</w:t>
      </w:r>
      <w:r>
        <w:rPr>
          <w:rFonts w:ascii="Times New Roman" w:hAnsi="Times New Roman"/>
          <w:b/>
          <w:sz w:val="24"/>
          <w:szCs w:val="24"/>
          <w:lang w:val="ru-RU"/>
        </w:rPr>
        <w:t xml:space="preserve">    </w:t>
      </w:r>
      <w:r w:rsidRPr="00070812">
        <w:rPr>
          <w:rFonts w:ascii="Times New Roman" w:hAnsi="Times New Roman"/>
          <w:b/>
          <w:sz w:val="24"/>
          <w:szCs w:val="24"/>
          <w:lang w:val="ru-RU"/>
        </w:rPr>
        <w:t xml:space="preserve">                  </w:t>
      </w:r>
      <w:r w:rsidRPr="00620A01">
        <w:rPr>
          <w:rFonts w:ascii="Times New Roman" w:hAnsi="Times New Roman"/>
          <w:b/>
          <w:sz w:val="24"/>
          <w:szCs w:val="24"/>
          <w:lang w:val="ru-RU"/>
        </w:rPr>
        <w:t xml:space="preserve">   </w:t>
      </w:r>
      <w:r w:rsidRPr="00620A01">
        <w:rPr>
          <w:rFonts w:ascii="Times New Roman" w:hAnsi="Times New Roman"/>
          <w:b/>
          <w:sz w:val="24"/>
          <w:szCs w:val="24"/>
          <w:lang w:val="bg-BG"/>
        </w:rPr>
        <w:t xml:space="preserve">                  </w:t>
      </w:r>
      <w:r w:rsidRPr="00620A01">
        <w:rPr>
          <w:rFonts w:ascii="Times New Roman" w:hAnsi="Times New Roman"/>
          <w:b/>
          <w:sz w:val="24"/>
          <w:szCs w:val="24"/>
          <w:lang w:val="bg-BG"/>
        </w:rPr>
        <w:tab/>
      </w:r>
    </w:p>
    <w:p w:rsidR="00EE6CA4" w:rsidRPr="00620A01" w:rsidRDefault="00EE6CA4" w:rsidP="00997C76">
      <w:pPr>
        <w:spacing w:after="0" w:line="240" w:lineRule="auto"/>
        <w:ind w:left="1452" w:firstLine="708"/>
        <w:jc w:val="both"/>
        <w:rPr>
          <w:rFonts w:ascii="Times New Roman" w:hAnsi="Times New Roman"/>
          <w:b/>
          <w:bCs/>
          <w:sz w:val="24"/>
          <w:szCs w:val="24"/>
          <w:lang w:val="ru-RU"/>
        </w:rPr>
      </w:pPr>
      <w:r w:rsidRPr="00620A01">
        <w:rPr>
          <w:rFonts w:ascii="Times New Roman" w:hAnsi="Times New Roman"/>
          <w:b/>
          <w:bCs/>
          <w:sz w:val="24"/>
          <w:szCs w:val="24"/>
          <w:lang w:val="ru-RU"/>
        </w:rPr>
        <w:t>СУНАЙ  ХАСАН</w:t>
      </w:r>
    </w:p>
    <w:p w:rsidR="00EE6CA4" w:rsidRPr="00620A01" w:rsidRDefault="00EE6CA4" w:rsidP="00997C76">
      <w:pPr>
        <w:spacing w:after="0" w:line="240" w:lineRule="auto"/>
        <w:ind w:left="744" w:firstLine="708"/>
        <w:jc w:val="both"/>
        <w:rPr>
          <w:rFonts w:ascii="Times New Roman" w:hAnsi="Times New Roman"/>
          <w:bCs/>
          <w:i/>
          <w:sz w:val="24"/>
          <w:szCs w:val="24"/>
          <w:lang w:val="ru-RU"/>
        </w:rPr>
      </w:pPr>
      <w:r w:rsidRPr="00620A01">
        <w:rPr>
          <w:rFonts w:ascii="Times New Roman" w:hAnsi="Times New Roman"/>
          <w:bCs/>
          <w:i/>
          <w:sz w:val="24"/>
          <w:szCs w:val="24"/>
          <w:lang w:val="ru-RU"/>
        </w:rPr>
        <w:t xml:space="preserve">Кмет на Община Момчилград   </w:t>
      </w:r>
    </w:p>
    <w:p w:rsidR="00EE6CA4" w:rsidRDefault="00EE6CA4" w:rsidP="00997C76">
      <w:pPr>
        <w:spacing w:after="0" w:line="240" w:lineRule="auto"/>
        <w:rPr>
          <w:rFonts w:ascii="Times New Roman" w:hAnsi="Times New Roman"/>
          <w:b/>
          <w:sz w:val="24"/>
          <w:lang w:val="bg-BG"/>
        </w:rPr>
      </w:pPr>
      <w:r w:rsidRPr="00AD66F3">
        <w:rPr>
          <w:bCs/>
          <w:lang w:val="ru-RU"/>
        </w:rPr>
        <w:tab/>
        <w:t xml:space="preserve">          </w:t>
      </w:r>
      <w:r>
        <w:rPr>
          <w:bCs/>
          <w:lang w:val="ru-RU"/>
        </w:rPr>
        <w:tab/>
      </w:r>
      <w:r w:rsidRPr="00AD66F3">
        <w:rPr>
          <w:b/>
          <w:bCs/>
          <w:lang w:val="ru-RU"/>
        </w:rPr>
        <w:tab/>
      </w:r>
    </w:p>
    <w:p w:rsidR="00EE6CA4" w:rsidRPr="00DC40A8" w:rsidRDefault="00EE6CA4">
      <w:pPr>
        <w:spacing w:after="200" w:line="276" w:lineRule="auto"/>
        <w:rPr>
          <w:rFonts w:ascii="Times New Roman" w:hAnsi="Times New Roman"/>
          <w:b/>
          <w:sz w:val="24"/>
          <w:lang w:val="ru-RU"/>
        </w:rPr>
      </w:pPr>
    </w:p>
    <w:p w:rsidR="00EE6CA4" w:rsidRPr="00DC40A8" w:rsidRDefault="00EE6CA4">
      <w:pPr>
        <w:spacing w:after="200" w:line="276" w:lineRule="auto"/>
        <w:rPr>
          <w:rFonts w:ascii="Times New Roman" w:hAnsi="Times New Roman"/>
          <w:b/>
          <w:sz w:val="24"/>
          <w:lang w:val="ru-RU"/>
        </w:rPr>
      </w:pPr>
    </w:p>
    <w:p w:rsidR="00EE6CA4" w:rsidRPr="00DC40A8" w:rsidRDefault="00EE6CA4">
      <w:pPr>
        <w:spacing w:after="200" w:line="276" w:lineRule="auto"/>
        <w:rPr>
          <w:rFonts w:ascii="Times New Roman" w:hAnsi="Times New Roman"/>
          <w:b/>
          <w:sz w:val="24"/>
          <w:lang w:val="ru-RU"/>
        </w:rPr>
      </w:pPr>
    </w:p>
    <w:p w:rsidR="00EE6CA4" w:rsidRPr="00337B47" w:rsidRDefault="00EE6CA4" w:rsidP="00337B47">
      <w:pPr>
        <w:shd w:val="clear" w:color="auto" w:fill="FFFFFF"/>
        <w:tabs>
          <w:tab w:val="left" w:pos="4065"/>
        </w:tabs>
        <w:spacing w:line="370" w:lineRule="exact"/>
        <w:jc w:val="center"/>
        <w:rPr>
          <w:rFonts w:ascii="Times New Roman" w:hAnsi="Times New Roman"/>
          <w:b/>
          <w:noProof/>
          <w:sz w:val="28"/>
          <w:szCs w:val="28"/>
          <w:lang w:val="ru-RU"/>
        </w:rPr>
      </w:pPr>
      <w:bookmarkStart w:id="0" w:name="_GoBack"/>
      <w:bookmarkEnd w:id="0"/>
      <w:r w:rsidRPr="00337B47">
        <w:rPr>
          <w:rFonts w:ascii="Times New Roman" w:hAnsi="Times New Roman"/>
          <w:b/>
          <w:noProof/>
          <w:sz w:val="28"/>
          <w:szCs w:val="28"/>
          <w:lang w:val="ru-RU"/>
        </w:rPr>
        <w:t>Д О К У М Е Н Т А Ц И Я</w:t>
      </w:r>
    </w:p>
    <w:p w:rsidR="00EE6CA4" w:rsidRPr="00337B47" w:rsidRDefault="00EE6CA4" w:rsidP="00337B47">
      <w:pPr>
        <w:shd w:val="clear" w:color="auto" w:fill="FFFFFF"/>
        <w:tabs>
          <w:tab w:val="left" w:pos="4065"/>
        </w:tabs>
        <w:spacing w:line="370" w:lineRule="exact"/>
        <w:jc w:val="center"/>
        <w:rPr>
          <w:rFonts w:ascii="Times New Roman" w:hAnsi="Times New Roman"/>
          <w:b/>
          <w:noProof/>
          <w:sz w:val="28"/>
          <w:szCs w:val="28"/>
          <w:lang w:val="ru-RU"/>
        </w:rPr>
      </w:pPr>
    </w:p>
    <w:p w:rsidR="00EE6CA4" w:rsidRPr="00337B47" w:rsidRDefault="00EE6CA4" w:rsidP="00337B47">
      <w:pPr>
        <w:shd w:val="clear" w:color="auto" w:fill="FFFFFF"/>
        <w:tabs>
          <w:tab w:val="left" w:pos="4065"/>
        </w:tabs>
        <w:spacing w:line="370" w:lineRule="exact"/>
        <w:jc w:val="center"/>
        <w:rPr>
          <w:rFonts w:ascii="Times New Roman" w:hAnsi="Times New Roman"/>
          <w:b/>
          <w:noProof/>
          <w:sz w:val="24"/>
          <w:szCs w:val="24"/>
          <w:lang w:val="ru-RU"/>
        </w:rPr>
      </w:pPr>
      <w:r w:rsidRPr="00337B47">
        <w:rPr>
          <w:rFonts w:ascii="Times New Roman" w:hAnsi="Times New Roman"/>
          <w:b/>
          <w:noProof/>
          <w:sz w:val="24"/>
          <w:szCs w:val="24"/>
          <w:lang w:val="ru-RU"/>
        </w:rPr>
        <w:t>за участие в  процедура за възлагане на обществена поръчка чрез публично състезание по реда на чл. 18, ал. 1, т. 12 от ЗОП с предмет:</w:t>
      </w:r>
    </w:p>
    <w:p w:rsidR="00EE6CA4" w:rsidRPr="00DC40A8" w:rsidRDefault="00EE6CA4" w:rsidP="00C85377">
      <w:pPr>
        <w:rPr>
          <w:rFonts w:ascii="Times New Roman" w:hAnsi="Times New Roman"/>
          <w:b/>
          <w:sz w:val="28"/>
          <w:szCs w:val="28"/>
          <w:lang w:val="ru-RU"/>
        </w:rPr>
      </w:pPr>
    </w:p>
    <w:p w:rsidR="00EE6CA4" w:rsidRPr="00B32FBC" w:rsidRDefault="00EE6CA4" w:rsidP="00A96032">
      <w:pPr>
        <w:pStyle w:val="Heading2"/>
        <w:jc w:val="center"/>
        <w:rPr>
          <w:rFonts w:ascii="Times New Roman" w:hAnsi="Times New Roman" w:cs="Times New Roman"/>
          <w:b w:val="0"/>
          <w:i w:val="0"/>
          <w:lang w:val="ru-RU"/>
        </w:rPr>
      </w:pPr>
      <w:r w:rsidRPr="00B32FBC">
        <w:rPr>
          <w:rFonts w:ascii="Times New Roman" w:hAnsi="Times New Roman" w:cs="Times New Roman"/>
          <w:i w:val="0"/>
          <w:color w:val="000000"/>
          <w:lang w:val="ru-RU"/>
        </w:rPr>
        <w:t>"Доставка на хранителни продукти за  детски  и социални</w:t>
      </w:r>
      <w:r w:rsidRPr="00B32FBC">
        <w:rPr>
          <w:rFonts w:ascii="Times New Roman" w:hAnsi="Times New Roman" w:cs="Times New Roman"/>
          <w:i w:val="0"/>
          <w:color w:val="000000"/>
          <w:lang w:val="bg-BG"/>
        </w:rPr>
        <w:t xml:space="preserve"> </w:t>
      </w:r>
      <w:r w:rsidRPr="00B32FBC">
        <w:rPr>
          <w:rFonts w:ascii="Times New Roman" w:hAnsi="Times New Roman" w:cs="Times New Roman"/>
          <w:i w:val="0"/>
          <w:color w:val="000000"/>
          <w:lang w:val="ru-RU"/>
        </w:rPr>
        <w:t xml:space="preserve">заведения в Община Момчилград -  </w:t>
      </w:r>
      <w:smartTag w:uri="urn:schemas-microsoft-com:office:smarttags" w:element="metricconverter">
        <w:smartTagPr>
          <w:attr w:name="ProductID" w:val="2018 г"/>
        </w:smartTagPr>
        <w:r w:rsidRPr="00B32FBC">
          <w:rPr>
            <w:rFonts w:ascii="Times New Roman" w:hAnsi="Times New Roman" w:cs="Times New Roman"/>
            <w:i w:val="0"/>
            <w:color w:val="000000"/>
            <w:lang w:val="ru-RU"/>
          </w:rPr>
          <w:t>2018 г</w:t>
        </w:r>
      </w:smartTag>
      <w:r w:rsidRPr="00B32FBC">
        <w:rPr>
          <w:rFonts w:ascii="Times New Roman" w:hAnsi="Times New Roman" w:cs="Times New Roman"/>
          <w:i w:val="0"/>
          <w:color w:val="000000"/>
          <w:lang w:val="ru-RU"/>
        </w:rPr>
        <w:t>."</w:t>
      </w:r>
    </w:p>
    <w:p w:rsidR="00EE6CA4" w:rsidRPr="00707183" w:rsidRDefault="00EE6CA4" w:rsidP="009B4E7E">
      <w:pPr>
        <w:pStyle w:val="NoSpacing"/>
        <w:ind w:firstLine="720"/>
        <w:jc w:val="both"/>
        <w:rPr>
          <w:rFonts w:ascii="Times New Roman" w:hAnsi="Times New Roman"/>
          <w:b/>
          <w:sz w:val="36"/>
          <w:szCs w:val="36"/>
          <w:lang w:val="bg-BG" w:eastAsia="ar-SA"/>
        </w:rPr>
      </w:pPr>
    </w:p>
    <w:p w:rsidR="00EE6CA4" w:rsidRPr="00707183" w:rsidRDefault="00EE6CA4" w:rsidP="009B4E7E">
      <w:pPr>
        <w:pStyle w:val="NoSpacing"/>
        <w:ind w:firstLine="720"/>
        <w:jc w:val="both"/>
        <w:rPr>
          <w:rFonts w:ascii="Times New Roman" w:hAnsi="Times New Roman"/>
          <w:b/>
          <w:sz w:val="36"/>
          <w:szCs w:val="36"/>
          <w:lang w:val="bg-BG" w:eastAsia="ar-SA"/>
        </w:rPr>
      </w:pPr>
    </w:p>
    <w:p w:rsidR="00EE6CA4" w:rsidRPr="00707183" w:rsidRDefault="00EE6CA4">
      <w:pPr>
        <w:spacing w:before="120" w:after="120" w:line="240" w:lineRule="auto"/>
        <w:jc w:val="center"/>
        <w:rPr>
          <w:rFonts w:ascii="Times New Roman" w:hAnsi="Times New Roman"/>
          <w:b/>
          <w:i/>
          <w:sz w:val="36"/>
          <w:szCs w:val="36"/>
          <w:lang w:val="bg-BG"/>
        </w:rPr>
      </w:pPr>
    </w:p>
    <w:p w:rsidR="00EE6CA4" w:rsidRPr="00DC40A8" w:rsidRDefault="00EE6CA4">
      <w:pPr>
        <w:spacing w:before="120" w:after="120" w:line="240" w:lineRule="auto"/>
        <w:jc w:val="center"/>
        <w:rPr>
          <w:rFonts w:ascii="Times New Roman" w:hAnsi="Times New Roman"/>
          <w:b/>
          <w:i/>
          <w:sz w:val="24"/>
          <w:lang w:val="ru-RU"/>
        </w:rPr>
      </w:pPr>
    </w:p>
    <w:p w:rsidR="00EE6CA4" w:rsidRPr="00FB49CE" w:rsidRDefault="00EE6CA4">
      <w:pPr>
        <w:spacing w:before="120" w:after="120" w:line="240" w:lineRule="auto"/>
        <w:jc w:val="center"/>
        <w:rPr>
          <w:rFonts w:ascii="Times New Roman" w:hAnsi="Times New Roman"/>
          <w:b/>
          <w:i/>
          <w:sz w:val="24"/>
          <w:lang w:val="bg-BG"/>
        </w:rPr>
      </w:pPr>
    </w:p>
    <w:p w:rsidR="00EE6CA4" w:rsidRPr="00DC40A8" w:rsidRDefault="00EE6CA4">
      <w:pPr>
        <w:spacing w:before="120" w:after="120" w:line="240" w:lineRule="auto"/>
        <w:jc w:val="center"/>
        <w:rPr>
          <w:rFonts w:ascii="Times New Roman" w:hAnsi="Times New Roman"/>
          <w:b/>
          <w:i/>
          <w:sz w:val="24"/>
          <w:lang w:val="ru-RU"/>
        </w:rPr>
      </w:pPr>
    </w:p>
    <w:p w:rsidR="00EE6CA4" w:rsidRPr="00771F20" w:rsidRDefault="00EE6CA4" w:rsidP="00337B47">
      <w:pPr>
        <w:ind w:firstLine="720"/>
        <w:jc w:val="both"/>
        <w:rPr>
          <w:rFonts w:ascii="Times New Roman" w:eastAsia="Batang" w:hAnsi="Times New Roman"/>
          <w:sz w:val="24"/>
          <w:szCs w:val="24"/>
          <w:lang w:val="ru-RU" w:eastAsia="ko-KR"/>
        </w:rPr>
      </w:pPr>
      <w:r w:rsidRPr="00771F20">
        <w:rPr>
          <w:rFonts w:ascii="Times New Roman" w:hAnsi="Times New Roman"/>
          <w:sz w:val="24"/>
          <w:szCs w:val="24"/>
          <w:lang w:val="ru-RU"/>
        </w:rPr>
        <w:t xml:space="preserve">Възложителят:  Община Момчилград  предоставя пълен достъп по електронен път до Документацията за участие в процедурата, която може да намерите на интернет адрес на Възложителя: </w:t>
      </w:r>
      <w:hyperlink r:id="rId8" w:history="1">
        <w:r w:rsidRPr="00771F20">
          <w:rPr>
            <w:rStyle w:val="Hyperlink"/>
            <w:rFonts w:ascii="Times New Roman" w:hAnsi="Times New Roman"/>
            <w:sz w:val="24"/>
            <w:szCs w:val="24"/>
          </w:rPr>
          <w:t>http</w:t>
        </w:r>
        <w:r w:rsidRPr="00771F20">
          <w:rPr>
            <w:rStyle w:val="Hyperlink"/>
            <w:rFonts w:ascii="Times New Roman" w:hAnsi="Times New Roman"/>
            <w:sz w:val="24"/>
            <w:szCs w:val="24"/>
            <w:lang w:val="ru-RU"/>
          </w:rPr>
          <w:t>://</w:t>
        </w:r>
        <w:r w:rsidRPr="00771F20">
          <w:rPr>
            <w:rStyle w:val="Hyperlink"/>
            <w:rFonts w:ascii="Times New Roman" w:hAnsi="Times New Roman"/>
            <w:sz w:val="24"/>
            <w:szCs w:val="24"/>
          </w:rPr>
          <w:t>momchilgrad</w:t>
        </w:r>
        <w:r w:rsidRPr="00771F20">
          <w:rPr>
            <w:rStyle w:val="Hyperlink"/>
            <w:rFonts w:ascii="Times New Roman" w:hAnsi="Times New Roman"/>
            <w:sz w:val="24"/>
            <w:szCs w:val="24"/>
            <w:lang w:val="ru-RU"/>
          </w:rPr>
          <w:t>.</w:t>
        </w:r>
        <w:r w:rsidRPr="00771F20">
          <w:rPr>
            <w:rStyle w:val="Hyperlink"/>
            <w:rFonts w:ascii="Times New Roman" w:hAnsi="Times New Roman"/>
            <w:sz w:val="24"/>
            <w:szCs w:val="24"/>
          </w:rPr>
          <w:t>bg</w:t>
        </w:r>
        <w:r w:rsidRPr="00771F20">
          <w:rPr>
            <w:rStyle w:val="Hyperlink"/>
            <w:rFonts w:ascii="Times New Roman" w:hAnsi="Times New Roman"/>
            <w:sz w:val="24"/>
            <w:szCs w:val="24"/>
            <w:lang w:val="ru-RU"/>
          </w:rPr>
          <w:t>/</w:t>
        </w:r>
        <w:r w:rsidRPr="00771F20">
          <w:rPr>
            <w:rStyle w:val="Hyperlink"/>
            <w:rFonts w:ascii="Times New Roman" w:hAnsi="Times New Roman"/>
            <w:sz w:val="24"/>
            <w:szCs w:val="24"/>
          </w:rPr>
          <w:t>profil</w:t>
        </w:r>
        <w:r w:rsidRPr="00771F20">
          <w:rPr>
            <w:rStyle w:val="Hyperlink"/>
            <w:rFonts w:ascii="Times New Roman" w:hAnsi="Times New Roman"/>
            <w:sz w:val="24"/>
            <w:szCs w:val="24"/>
            <w:lang w:val="ru-RU"/>
          </w:rPr>
          <w:t>-</w:t>
        </w:r>
        <w:r w:rsidRPr="00771F20">
          <w:rPr>
            <w:rStyle w:val="Hyperlink"/>
            <w:rFonts w:ascii="Times New Roman" w:hAnsi="Times New Roman"/>
            <w:sz w:val="24"/>
            <w:szCs w:val="24"/>
          </w:rPr>
          <w:t>na</w:t>
        </w:r>
        <w:r w:rsidRPr="00771F20">
          <w:rPr>
            <w:rStyle w:val="Hyperlink"/>
            <w:rFonts w:ascii="Times New Roman" w:hAnsi="Times New Roman"/>
            <w:sz w:val="24"/>
            <w:szCs w:val="24"/>
            <w:lang w:val="ru-RU"/>
          </w:rPr>
          <w:t>-</w:t>
        </w:r>
        <w:r w:rsidRPr="00771F20">
          <w:rPr>
            <w:rStyle w:val="Hyperlink"/>
            <w:rFonts w:ascii="Times New Roman" w:hAnsi="Times New Roman"/>
            <w:sz w:val="24"/>
            <w:szCs w:val="24"/>
          </w:rPr>
          <w:t>kupuvacha</w:t>
        </w:r>
        <w:r w:rsidRPr="00771F20">
          <w:rPr>
            <w:rStyle w:val="Hyperlink"/>
            <w:rFonts w:ascii="Times New Roman" w:hAnsi="Times New Roman"/>
            <w:sz w:val="24"/>
            <w:szCs w:val="24"/>
            <w:lang w:val="ru-RU"/>
          </w:rPr>
          <w:t>/</w:t>
        </w:r>
        <w:r w:rsidRPr="00771F20">
          <w:rPr>
            <w:rStyle w:val="Hyperlink"/>
            <w:rFonts w:ascii="Times New Roman" w:hAnsi="Times New Roman"/>
            <w:sz w:val="24"/>
            <w:szCs w:val="24"/>
          </w:rPr>
          <w:t>otkriti</w:t>
        </w:r>
        <w:r w:rsidRPr="00771F20">
          <w:rPr>
            <w:rStyle w:val="Hyperlink"/>
            <w:rFonts w:ascii="Times New Roman" w:hAnsi="Times New Roman"/>
            <w:sz w:val="24"/>
            <w:szCs w:val="24"/>
            <w:lang w:val="ru-RU"/>
          </w:rPr>
          <w:t>-</w:t>
        </w:r>
        <w:r w:rsidRPr="00771F20">
          <w:rPr>
            <w:rStyle w:val="Hyperlink"/>
            <w:rFonts w:ascii="Times New Roman" w:hAnsi="Times New Roman"/>
            <w:sz w:val="24"/>
            <w:szCs w:val="24"/>
          </w:rPr>
          <w:t>protzeduri</w:t>
        </w:r>
      </w:hyperlink>
      <w:r w:rsidRPr="00771F20">
        <w:rPr>
          <w:rFonts w:ascii="Times New Roman" w:hAnsi="Times New Roman"/>
          <w:sz w:val="24"/>
          <w:szCs w:val="24"/>
          <w:lang w:val="ru-RU"/>
        </w:rPr>
        <w:t xml:space="preserve"> </w:t>
      </w:r>
      <w:r w:rsidRPr="00771F20">
        <w:rPr>
          <w:rFonts w:ascii="Times New Roman" w:eastAsia="Batang" w:hAnsi="Times New Roman"/>
          <w:sz w:val="24"/>
          <w:szCs w:val="24"/>
          <w:lang w:val="ru-RU" w:eastAsia="ko-KR"/>
        </w:rPr>
        <w:t>от датата на публикуване на решението и обявлението за обществената поръчка</w:t>
      </w:r>
      <w:r w:rsidRPr="00771F20">
        <w:rPr>
          <w:rFonts w:ascii="Times New Roman" w:hAnsi="Times New Roman"/>
          <w:sz w:val="24"/>
          <w:szCs w:val="24"/>
          <w:lang w:val="ru-RU"/>
        </w:rPr>
        <w:t>.</w:t>
      </w:r>
      <w:r w:rsidRPr="00771F20">
        <w:rPr>
          <w:rFonts w:ascii="Times New Roman" w:eastAsia="Batang" w:hAnsi="Times New Roman"/>
          <w:sz w:val="24"/>
          <w:szCs w:val="24"/>
          <w:lang w:val="ru-RU" w:eastAsia="ko-KR"/>
        </w:rPr>
        <w:t xml:space="preserve"> </w:t>
      </w:r>
    </w:p>
    <w:p w:rsidR="00EE6CA4" w:rsidRPr="00337B47" w:rsidRDefault="00EE6CA4">
      <w:pPr>
        <w:spacing w:before="120" w:after="120" w:line="240" w:lineRule="auto"/>
        <w:jc w:val="center"/>
        <w:rPr>
          <w:rFonts w:ascii="Times New Roman" w:hAnsi="Times New Roman"/>
          <w:b/>
          <w:i/>
          <w:sz w:val="24"/>
          <w:lang w:val="ru-RU"/>
        </w:rPr>
      </w:pPr>
    </w:p>
    <w:p w:rsidR="00EE6CA4" w:rsidRPr="00DC40A8" w:rsidRDefault="00EE6CA4">
      <w:pPr>
        <w:spacing w:before="120" w:after="120" w:line="240" w:lineRule="auto"/>
        <w:rPr>
          <w:rFonts w:ascii="Times New Roman" w:hAnsi="Times New Roman"/>
          <w:b/>
          <w:i/>
          <w:sz w:val="24"/>
          <w:lang w:val="ru-RU"/>
        </w:rPr>
      </w:pPr>
    </w:p>
    <w:p w:rsidR="00EE6CA4" w:rsidRPr="00DC40A8" w:rsidRDefault="00EE6CA4">
      <w:pPr>
        <w:spacing w:before="120" w:after="120" w:line="240" w:lineRule="auto"/>
        <w:rPr>
          <w:rFonts w:ascii="Times New Roman" w:hAnsi="Times New Roman"/>
          <w:b/>
          <w:i/>
          <w:sz w:val="24"/>
          <w:lang w:val="ru-RU"/>
        </w:rPr>
      </w:pPr>
    </w:p>
    <w:p w:rsidR="00EE6CA4" w:rsidRPr="008E2A10" w:rsidRDefault="00EE6CA4">
      <w:pPr>
        <w:spacing w:before="120" w:after="120" w:line="240" w:lineRule="auto"/>
        <w:rPr>
          <w:rFonts w:ascii="Times New Roman" w:hAnsi="Times New Roman"/>
          <w:sz w:val="28"/>
          <w:lang w:val="ru-RU"/>
        </w:rPr>
      </w:pPr>
      <w:r w:rsidRPr="008E2A10">
        <w:rPr>
          <w:rFonts w:ascii="Times New Roman" w:hAnsi="Times New Roman"/>
          <w:sz w:val="28"/>
          <w:lang w:val="ru-RU"/>
        </w:rPr>
        <w:t xml:space="preserve">                                          </w:t>
      </w:r>
      <w:r>
        <w:rPr>
          <w:rFonts w:ascii="Times New Roman" w:hAnsi="Times New Roman"/>
          <w:sz w:val="28"/>
          <w:lang w:val="bg-BG"/>
        </w:rPr>
        <w:t>г</w:t>
      </w:r>
      <w:r w:rsidRPr="008E2A10">
        <w:rPr>
          <w:rFonts w:ascii="Times New Roman" w:hAnsi="Times New Roman"/>
          <w:sz w:val="28"/>
          <w:lang w:val="ru-RU"/>
        </w:rPr>
        <w:t xml:space="preserve">р. </w:t>
      </w:r>
      <w:r>
        <w:rPr>
          <w:rFonts w:ascii="Times New Roman" w:hAnsi="Times New Roman"/>
          <w:sz w:val="28"/>
          <w:lang w:val="bg-BG"/>
        </w:rPr>
        <w:t xml:space="preserve">Момчилград </w:t>
      </w:r>
      <w:r w:rsidRPr="008E2A10">
        <w:rPr>
          <w:rFonts w:ascii="Times New Roman" w:hAnsi="Times New Roman"/>
          <w:sz w:val="28"/>
          <w:lang w:val="ru-RU"/>
        </w:rPr>
        <w:t xml:space="preserve">, </w:t>
      </w:r>
      <w:smartTag w:uri="urn:schemas-microsoft-com:office:smarttags" w:element="metricconverter">
        <w:smartTagPr>
          <w:attr w:name="ProductID" w:val="2018 г"/>
        </w:smartTagPr>
        <w:r w:rsidRPr="008E2A10">
          <w:rPr>
            <w:rFonts w:ascii="Times New Roman" w:hAnsi="Times New Roman"/>
            <w:sz w:val="28"/>
            <w:lang w:val="ru-RU"/>
          </w:rPr>
          <w:t>2018 г</w:t>
        </w:r>
      </w:smartTag>
      <w:r w:rsidRPr="008E2A10">
        <w:rPr>
          <w:rFonts w:ascii="Times New Roman" w:hAnsi="Times New Roman"/>
          <w:sz w:val="28"/>
          <w:lang w:val="ru-RU"/>
        </w:rPr>
        <w:t>.</w:t>
      </w:r>
    </w:p>
    <w:p w:rsidR="00EE6CA4" w:rsidRDefault="00EE6CA4" w:rsidP="00FE51E3">
      <w:pPr>
        <w:spacing w:before="120" w:after="120" w:line="240" w:lineRule="auto"/>
        <w:ind w:right="-1"/>
        <w:rPr>
          <w:rFonts w:ascii="Times New Roman" w:hAnsi="Times New Roman"/>
          <w:b/>
          <w:sz w:val="24"/>
          <w:lang w:val="bg-BG"/>
        </w:rPr>
      </w:pPr>
    </w:p>
    <w:p w:rsidR="00EE6CA4" w:rsidRPr="00DC40A8" w:rsidRDefault="00EE6CA4">
      <w:pPr>
        <w:spacing w:before="120" w:after="120" w:line="240" w:lineRule="auto"/>
        <w:ind w:right="-1"/>
        <w:jc w:val="center"/>
        <w:rPr>
          <w:rFonts w:ascii="Times New Roman" w:hAnsi="Times New Roman"/>
          <w:b/>
          <w:sz w:val="24"/>
          <w:lang w:val="ru-RU"/>
        </w:rPr>
      </w:pPr>
    </w:p>
    <w:p w:rsidR="00EE6CA4" w:rsidRDefault="00EE6CA4">
      <w:pPr>
        <w:spacing w:before="120" w:after="120" w:line="240" w:lineRule="auto"/>
        <w:ind w:right="-1"/>
        <w:jc w:val="center"/>
        <w:rPr>
          <w:rFonts w:ascii="Times New Roman" w:hAnsi="Times New Roman"/>
          <w:b/>
          <w:sz w:val="24"/>
          <w:lang w:val="bg-BG"/>
        </w:rPr>
      </w:pPr>
    </w:p>
    <w:p w:rsidR="00EE6CA4" w:rsidRDefault="00EE6CA4">
      <w:pPr>
        <w:spacing w:before="120" w:after="120" w:line="240" w:lineRule="auto"/>
        <w:ind w:right="-1"/>
        <w:jc w:val="center"/>
        <w:rPr>
          <w:rFonts w:ascii="Times New Roman" w:hAnsi="Times New Roman"/>
          <w:b/>
          <w:sz w:val="24"/>
          <w:lang w:val="bg-BG"/>
        </w:rPr>
      </w:pPr>
    </w:p>
    <w:p w:rsidR="00EE6CA4" w:rsidRPr="008E2A10" w:rsidRDefault="00EE6CA4">
      <w:pPr>
        <w:spacing w:before="120" w:after="120" w:line="240" w:lineRule="auto"/>
        <w:ind w:right="-1"/>
        <w:jc w:val="center"/>
        <w:rPr>
          <w:rFonts w:ascii="Times New Roman" w:hAnsi="Times New Roman"/>
          <w:b/>
          <w:sz w:val="24"/>
          <w:lang w:val="ru-RU"/>
        </w:rPr>
      </w:pPr>
      <w:r>
        <w:rPr>
          <w:rFonts w:ascii="Times New Roman" w:hAnsi="Times New Roman"/>
          <w:b/>
          <w:sz w:val="24"/>
        </w:rPr>
        <w:t>II</w:t>
      </w:r>
      <w:r w:rsidRPr="008E2A10">
        <w:rPr>
          <w:rFonts w:ascii="Times New Roman" w:hAnsi="Times New Roman"/>
          <w:b/>
          <w:sz w:val="24"/>
          <w:lang w:val="ru-RU"/>
        </w:rPr>
        <w:t>. СЪДЪРЖАНИЕ НА ДОКУМЕНТАЦИЯТА ЗА УЧАСТИЕ В ОБЩЕСТВЕНАТА ПОРЪЧКА</w:t>
      </w:r>
    </w:p>
    <w:tbl>
      <w:tblPr>
        <w:tblW w:w="0" w:type="auto"/>
        <w:tblInd w:w="108" w:type="dxa"/>
        <w:tblCellMar>
          <w:left w:w="10" w:type="dxa"/>
          <w:right w:w="10" w:type="dxa"/>
        </w:tblCellMar>
        <w:tblLook w:val="00A0"/>
      </w:tblPr>
      <w:tblGrid>
        <w:gridCol w:w="670"/>
        <w:gridCol w:w="8844"/>
      </w:tblGrid>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ind w:right="-1"/>
              <w:jc w:val="both"/>
              <w:rPr>
                <w:rFonts w:ascii="Times New Roman" w:hAnsi="Times New Roman"/>
              </w:rPr>
            </w:pPr>
            <w:r w:rsidRPr="00CD74FD">
              <w:rPr>
                <w:rFonts w:ascii="Times New Roman" w:hAnsi="Times New Roman"/>
                <w:b/>
                <w:sz w:val="24"/>
              </w:rPr>
              <w:t>№</w:t>
            </w:r>
          </w:p>
        </w:tc>
        <w:tc>
          <w:tcPr>
            <w:tcW w:w="8844"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ind w:right="-1"/>
              <w:jc w:val="both"/>
            </w:pPr>
            <w:r>
              <w:rPr>
                <w:rFonts w:ascii="Times New Roman" w:hAnsi="Times New Roman"/>
                <w:b/>
                <w:sz w:val="24"/>
              </w:rPr>
              <w:t>НАИМЕНОВАНИЯ НА ДОКУМЕНТИТЕ</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pPr>
            <w:r>
              <w:rPr>
                <w:rFonts w:ascii="Times New Roman" w:hAnsi="Times New Roman"/>
                <w:b/>
                <w:sz w:val="24"/>
              </w:rPr>
              <w:t>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b/>
                <w:sz w:val="24"/>
              </w:rPr>
              <w:t>ЧЕЛЕН ЛИСТ</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b/>
                <w:sz w:val="24"/>
              </w:rPr>
              <w:t>СЪДЪРЖАНИЕ</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III.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b/>
                <w:sz w:val="24"/>
                <w:lang w:val="ru-RU"/>
              </w:rPr>
              <w:t>УКАЗАНИЯ ЗА УЧАСТИЕ В ОБЩЕСТВЕНАТА ПОРЪЧКА</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6E2792" w:rsidRDefault="00EE6CA4" w:rsidP="006E2792">
            <w:pPr>
              <w:spacing w:before="120" w:after="120" w:line="240" w:lineRule="auto"/>
              <w:jc w:val="both"/>
              <w:rPr>
                <w:rFonts w:ascii="Times New Roman" w:hAnsi="Times New Roman"/>
                <w:b/>
                <w:sz w:val="24"/>
                <w:szCs w:val="24"/>
                <w:lang w:val="bg-BG"/>
              </w:rPr>
            </w:pPr>
            <w:r w:rsidRPr="006E2792">
              <w:rPr>
                <w:rFonts w:ascii="Times New Roman" w:hAnsi="Times New Roman"/>
                <w:b/>
                <w:sz w:val="24"/>
                <w:szCs w:val="24"/>
                <w:lang w:val="bg-BG"/>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b/>
                <w:sz w:val="24"/>
              </w:rPr>
              <w:t>Общи условия</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1.1.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Възложител</w:t>
            </w:r>
          </w:p>
        </w:tc>
      </w:tr>
      <w:tr w:rsidR="00EE6CA4" w:rsidRPr="00570E1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1.2.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Вид на процедурата</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1.3.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Обект и предмет на обществената поръчка</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1.4.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Възможност за представяне на варианти в офертите</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 xml:space="preserve">1.5. </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Място на изпълнение на поръчката</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1.6.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Срок за изпълнение на поръчката</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1.7.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Разходи за участие в процедурата</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1.8.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Прогнозна стойност на поръчката</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1.9.</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Основни условия във връзка с финансирането и заплащането</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b/>
                <w:sz w:val="24"/>
              </w:rPr>
              <w:t>Изисквания към участниците</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2.1.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Общи изисквания към участниците</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2.2.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Лично състояние на участниците</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2.3.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Критерии за подбор</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2.4.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Деклариране и доказване на личното състояние и съответствието с критериите за подбор</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b/>
                <w:sz w:val="24"/>
              </w:rPr>
              <w:t>Обмен на информация</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3.1.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Получаване на документация за участие</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3.2.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Разяснения</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3.3.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Обмен на информация</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b/>
                <w:sz w:val="24"/>
                <w:lang w:val="ru-RU"/>
              </w:rPr>
              <w:t>Критерий за възлагане на поръчката</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b/>
                <w:sz w:val="24"/>
              </w:rPr>
              <w:t>Изисквания към офертата</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5.1.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Общи изисквания към офертата</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5.2.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Срок на валидност на офертите</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5.3.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Общи указания за съдържание на офертата</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5.4.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Документи относно личното състояние и критериите за подбор</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5.5.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Техническо предложение – чл. 39, ал. 3, т. 1 ППЗОП</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5.6.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sz w:val="24"/>
                <w:lang w:val="ru-RU"/>
              </w:rPr>
              <w:t xml:space="preserve">Ценово предложение – чл. 39, ал. 3, т. 2 ППЗОП </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5.7.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Подаване на офертите</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5.8.</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Разглеждане на офертите</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b/>
                <w:sz w:val="24"/>
                <w:lang w:val="ru-RU"/>
              </w:rPr>
              <w:t>Гаранции и сключване на договор</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6.1.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Гаранции</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6.2.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sz w:val="24"/>
              </w:rPr>
              <w:t>Сключване на договор</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7.</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b/>
                <w:sz w:val="24"/>
              </w:rPr>
              <w:t>Други указания</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IV.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rsidP="008A62FA">
            <w:pPr>
              <w:spacing w:before="120" w:after="120" w:line="240" w:lineRule="auto"/>
              <w:ind w:right="-1"/>
              <w:jc w:val="both"/>
            </w:pPr>
            <w:r>
              <w:rPr>
                <w:rFonts w:ascii="Times New Roman" w:hAnsi="Times New Roman"/>
                <w:b/>
                <w:sz w:val="24"/>
              </w:rPr>
              <w:t xml:space="preserve">Технически спецификации </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V.</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b/>
                <w:sz w:val="24"/>
              </w:rPr>
              <w:t>Образци</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1.</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pPr>
              <w:spacing w:before="120" w:after="120" w:line="240" w:lineRule="auto"/>
              <w:ind w:right="-1"/>
              <w:jc w:val="both"/>
            </w:pPr>
            <w:r>
              <w:rPr>
                <w:rFonts w:ascii="Times New Roman" w:hAnsi="Times New Roman"/>
                <w:b/>
                <w:sz w:val="24"/>
              </w:rPr>
              <w:t>Писмо към офертата – образец 1</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2.</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b/>
                <w:sz w:val="24"/>
                <w:lang w:val="ru-RU"/>
              </w:rPr>
              <w:t>Списък на представените към офертата документи – образец 1а</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3.</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b/>
                <w:sz w:val="24"/>
                <w:lang w:val="ru-RU"/>
              </w:rPr>
              <w:t>Единен европейски документ за обществени поръчки – образец 2</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4.</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b/>
                <w:sz w:val="24"/>
                <w:lang w:val="ru-RU"/>
              </w:rPr>
              <w:t>Декларация по чл. 102 от ЗОП – образец 3</w:t>
            </w:r>
          </w:p>
        </w:tc>
      </w:tr>
      <w:tr w:rsidR="00EE6CA4" w:rsidRPr="005A4B9A"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5.</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rsidP="00262D3F">
            <w:pPr>
              <w:spacing w:before="120" w:after="120" w:line="240" w:lineRule="auto"/>
              <w:ind w:right="-1"/>
              <w:jc w:val="both"/>
            </w:pPr>
            <w:r>
              <w:rPr>
                <w:rFonts w:ascii="Times New Roman" w:hAnsi="Times New Roman"/>
                <w:b/>
                <w:sz w:val="24"/>
              </w:rPr>
              <w:t xml:space="preserve">Ценово предложение – образец 4  </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6.</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5A4B9A" w:rsidRDefault="00EE6CA4" w:rsidP="00262D3F">
            <w:pPr>
              <w:spacing w:before="120" w:after="120" w:line="240" w:lineRule="auto"/>
              <w:ind w:right="-1"/>
              <w:jc w:val="both"/>
              <w:rPr>
                <w:lang w:val="bg-BG"/>
              </w:rPr>
            </w:pPr>
            <w:r w:rsidRPr="008E2A10">
              <w:rPr>
                <w:rFonts w:ascii="Times New Roman" w:hAnsi="Times New Roman"/>
                <w:b/>
                <w:sz w:val="24"/>
                <w:lang w:val="ru-RU"/>
              </w:rPr>
              <w:t>Предложение за изпълнение на поръчката в съответствие с техническите спецификации и изискванията на Възложителя – образец 5</w:t>
            </w:r>
          </w:p>
        </w:tc>
      </w:tr>
      <w:tr w:rsidR="00EE6CA4" w:rsidRPr="00070812" w:rsidTr="006C3721">
        <w:trPr>
          <w:trHeight w:val="1"/>
        </w:trPr>
        <w:tc>
          <w:tcPr>
            <w:tcW w:w="670"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rsidR="00EE6CA4" w:rsidRPr="005A4B9A" w:rsidRDefault="00EE6CA4">
            <w:pPr>
              <w:spacing w:before="120" w:after="120" w:line="240" w:lineRule="auto"/>
              <w:jc w:val="both"/>
            </w:pPr>
            <w:r>
              <w:rPr>
                <w:rFonts w:ascii="Times New Roman" w:hAnsi="Times New Roman"/>
                <w:b/>
                <w:sz w:val="24"/>
              </w:rPr>
              <w:t>VI.</w:t>
            </w:r>
          </w:p>
        </w:tc>
        <w:tc>
          <w:tcPr>
            <w:tcW w:w="8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E6CA4" w:rsidRPr="008E2A10" w:rsidRDefault="00EE6CA4">
            <w:pPr>
              <w:spacing w:before="120" w:after="120" w:line="240" w:lineRule="auto"/>
              <w:ind w:right="-1"/>
              <w:jc w:val="both"/>
              <w:rPr>
                <w:lang w:val="ru-RU"/>
              </w:rPr>
            </w:pPr>
            <w:r w:rsidRPr="008E2A10">
              <w:rPr>
                <w:rFonts w:ascii="Times New Roman" w:hAnsi="Times New Roman"/>
                <w:b/>
                <w:sz w:val="24"/>
                <w:lang w:val="ru-RU"/>
              </w:rPr>
              <w:t>Договор за възлагане на обществена поръчка</w:t>
            </w:r>
          </w:p>
        </w:tc>
      </w:tr>
    </w:tbl>
    <w:p w:rsidR="00EE6CA4" w:rsidRDefault="00EE6CA4" w:rsidP="006E2792">
      <w:pPr>
        <w:spacing w:after="200" w:line="276" w:lineRule="auto"/>
        <w:jc w:val="center"/>
        <w:rPr>
          <w:rFonts w:ascii="Times New Roman" w:hAnsi="Times New Roman"/>
          <w:b/>
          <w:sz w:val="24"/>
          <w:lang w:val="bg-BG"/>
        </w:rPr>
      </w:pPr>
    </w:p>
    <w:p w:rsidR="00EE6CA4" w:rsidRPr="008E2A10" w:rsidRDefault="00EE6CA4" w:rsidP="006E2792">
      <w:pPr>
        <w:spacing w:after="200" w:line="276" w:lineRule="auto"/>
        <w:jc w:val="center"/>
        <w:rPr>
          <w:rFonts w:ascii="Times New Roman" w:hAnsi="Times New Roman"/>
          <w:b/>
          <w:sz w:val="24"/>
          <w:lang w:val="ru-RU"/>
        </w:rPr>
      </w:pPr>
      <w:r>
        <w:rPr>
          <w:rFonts w:ascii="Times New Roman" w:hAnsi="Times New Roman"/>
          <w:b/>
          <w:sz w:val="24"/>
        </w:rPr>
        <w:t>III</w:t>
      </w:r>
      <w:r w:rsidRPr="008E2A10">
        <w:rPr>
          <w:rFonts w:ascii="Times New Roman" w:hAnsi="Times New Roman"/>
          <w:b/>
          <w:sz w:val="24"/>
          <w:lang w:val="ru-RU"/>
        </w:rPr>
        <w:t>. УКАЗАНИЯ ЗА УЧАСТИЕ В ОБЩЕСТВЕНАТА ПОРЪЧКА</w:t>
      </w:r>
    </w:p>
    <w:p w:rsidR="00EE6CA4" w:rsidRPr="006E2792" w:rsidRDefault="00EE6CA4" w:rsidP="006E2792">
      <w:pPr>
        <w:pStyle w:val="ListParagraph"/>
        <w:numPr>
          <w:ilvl w:val="0"/>
          <w:numId w:val="2"/>
        </w:numPr>
        <w:tabs>
          <w:tab w:val="decimal" w:pos="993"/>
        </w:tabs>
        <w:spacing w:after="200" w:line="276" w:lineRule="auto"/>
        <w:jc w:val="both"/>
        <w:rPr>
          <w:rFonts w:ascii="Times New Roman" w:hAnsi="Times New Roman"/>
          <w:b/>
          <w:sz w:val="24"/>
        </w:rPr>
      </w:pPr>
      <w:r w:rsidRPr="006E2792">
        <w:rPr>
          <w:rFonts w:ascii="Times New Roman" w:hAnsi="Times New Roman"/>
          <w:b/>
          <w:sz w:val="24"/>
        </w:rPr>
        <w:t>Общи условия:</w:t>
      </w:r>
    </w:p>
    <w:p w:rsidR="00EE6CA4" w:rsidRPr="006E2792" w:rsidRDefault="00EE6CA4" w:rsidP="009717DD">
      <w:pPr>
        <w:pStyle w:val="ListParagraph"/>
        <w:numPr>
          <w:ilvl w:val="1"/>
          <w:numId w:val="2"/>
        </w:numPr>
        <w:tabs>
          <w:tab w:val="decimal" w:pos="993"/>
          <w:tab w:val="left" w:pos="1134"/>
        </w:tabs>
        <w:spacing w:after="0" w:line="276" w:lineRule="auto"/>
        <w:ind w:left="0" w:firstLine="709"/>
        <w:jc w:val="both"/>
        <w:rPr>
          <w:rFonts w:ascii="Times New Roman" w:hAnsi="Times New Roman"/>
          <w:b/>
          <w:sz w:val="24"/>
        </w:rPr>
      </w:pPr>
      <w:r>
        <w:rPr>
          <w:rFonts w:ascii="Times New Roman" w:hAnsi="Times New Roman"/>
          <w:b/>
          <w:sz w:val="24"/>
          <w:lang w:val="bg-BG"/>
        </w:rPr>
        <w:t xml:space="preserve"> </w:t>
      </w:r>
      <w:r w:rsidRPr="006E2792">
        <w:rPr>
          <w:rFonts w:ascii="Times New Roman" w:hAnsi="Times New Roman"/>
          <w:b/>
          <w:sz w:val="24"/>
        </w:rPr>
        <w:t>Възложител:</w:t>
      </w:r>
    </w:p>
    <w:p w:rsidR="00EE6CA4" w:rsidRPr="008E2A10" w:rsidRDefault="00EE6CA4">
      <w:pPr>
        <w:tabs>
          <w:tab w:val="decimal" w:pos="993"/>
        </w:tabs>
        <w:spacing w:after="0" w:line="276" w:lineRule="auto"/>
        <w:ind w:firstLine="705"/>
        <w:jc w:val="both"/>
        <w:rPr>
          <w:rFonts w:ascii="Times New Roman" w:hAnsi="Times New Roman"/>
          <w:sz w:val="24"/>
          <w:lang w:val="ru-RU"/>
        </w:rPr>
      </w:pPr>
      <w:r w:rsidRPr="008E2A10">
        <w:rPr>
          <w:rFonts w:ascii="Times New Roman" w:hAnsi="Times New Roman"/>
          <w:sz w:val="24"/>
          <w:lang w:val="ru-RU"/>
        </w:rPr>
        <w:t xml:space="preserve">В съответствие с чл. 5, ал. 2, т. 9 от Закона за обществените поръчки (ЗОП) възложител на настоящата обществена поръчка е </w:t>
      </w:r>
      <w:r w:rsidRPr="008E2A10">
        <w:rPr>
          <w:rFonts w:ascii="Times New Roman" w:hAnsi="Times New Roman"/>
          <w:b/>
          <w:sz w:val="24"/>
          <w:lang w:val="ru-RU"/>
        </w:rPr>
        <w:t xml:space="preserve">кметът на Община </w:t>
      </w:r>
      <w:r>
        <w:rPr>
          <w:rFonts w:ascii="Times New Roman" w:hAnsi="Times New Roman"/>
          <w:b/>
          <w:sz w:val="24"/>
          <w:lang w:val="bg-BG"/>
        </w:rPr>
        <w:t>Момчилград</w:t>
      </w:r>
      <w:r w:rsidRPr="008E2A10">
        <w:rPr>
          <w:rFonts w:ascii="Times New Roman" w:hAnsi="Times New Roman"/>
          <w:sz w:val="24"/>
          <w:lang w:val="ru-RU"/>
        </w:rPr>
        <w:t>, в качеството му на орган на изпълнителната власт в общината съгласно чл. 139, ал. 1 от Конституцията и чл. 38, ал. 1 от Закона за местното самоуправление и местната администрация (ЗМСМА).</w:t>
      </w:r>
    </w:p>
    <w:p w:rsidR="00EE6CA4" w:rsidRPr="008E2A10" w:rsidRDefault="00EE6CA4">
      <w:pPr>
        <w:tabs>
          <w:tab w:val="decimal" w:pos="993"/>
        </w:tabs>
        <w:spacing w:after="0" w:line="276" w:lineRule="auto"/>
        <w:ind w:firstLine="705"/>
        <w:jc w:val="both"/>
        <w:rPr>
          <w:rFonts w:ascii="Times New Roman" w:hAnsi="Times New Roman"/>
          <w:sz w:val="24"/>
          <w:lang w:val="ru-RU"/>
        </w:rPr>
      </w:pPr>
      <w:r w:rsidRPr="008E2A10">
        <w:rPr>
          <w:rFonts w:ascii="Times New Roman" w:hAnsi="Times New Roman"/>
          <w:sz w:val="24"/>
          <w:lang w:val="ru-RU"/>
        </w:rPr>
        <w:t>Договор</w:t>
      </w:r>
      <w:r>
        <w:rPr>
          <w:rFonts w:ascii="Times New Roman" w:hAnsi="Times New Roman"/>
          <w:sz w:val="24"/>
          <w:lang w:val="bg-BG"/>
        </w:rPr>
        <w:t>ите</w:t>
      </w:r>
      <w:r w:rsidRPr="008E2A10">
        <w:rPr>
          <w:rFonts w:ascii="Times New Roman" w:hAnsi="Times New Roman"/>
          <w:sz w:val="24"/>
          <w:lang w:val="ru-RU"/>
        </w:rPr>
        <w:t xml:space="preserve"> за възлагане на обществената поръчка се сключва</w:t>
      </w:r>
      <w:r>
        <w:rPr>
          <w:rFonts w:ascii="Times New Roman" w:hAnsi="Times New Roman"/>
          <w:sz w:val="24"/>
          <w:lang w:val="bg-BG"/>
        </w:rPr>
        <w:t>т</w:t>
      </w:r>
      <w:r w:rsidRPr="008E2A10">
        <w:rPr>
          <w:rFonts w:ascii="Times New Roman" w:hAnsi="Times New Roman"/>
          <w:sz w:val="24"/>
          <w:lang w:val="ru-RU"/>
        </w:rPr>
        <w:t xml:space="preserve"> по реда и при условията на ЗОП между определени</w:t>
      </w:r>
      <w:r>
        <w:rPr>
          <w:rFonts w:ascii="Times New Roman" w:hAnsi="Times New Roman"/>
          <w:sz w:val="24"/>
          <w:lang w:val="bg-BG"/>
        </w:rPr>
        <w:t>те</w:t>
      </w:r>
      <w:r w:rsidRPr="008E2A10">
        <w:rPr>
          <w:rFonts w:ascii="Times New Roman" w:hAnsi="Times New Roman"/>
          <w:sz w:val="24"/>
          <w:lang w:val="ru-RU"/>
        </w:rPr>
        <w:t xml:space="preserve"> изпълнител</w:t>
      </w:r>
      <w:r>
        <w:rPr>
          <w:rFonts w:ascii="Times New Roman" w:hAnsi="Times New Roman"/>
          <w:sz w:val="24"/>
          <w:lang w:val="bg-BG"/>
        </w:rPr>
        <w:t>и</w:t>
      </w:r>
      <w:r>
        <w:rPr>
          <w:rFonts w:ascii="Times New Roman" w:hAnsi="Times New Roman"/>
          <w:sz w:val="24"/>
          <w:lang w:val="ru-RU"/>
        </w:rPr>
        <w:t xml:space="preserve"> и Община </w:t>
      </w:r>
      <w:r>
        <w:rPr>
          <w:rFonts w:ascii="Times New Roman" w:hAnsi="Times New Roman"/>
          <w:sz w:val="24"/>
          <w:lang w:val="bg-BG"/>
        </w:rPr>
        <w:t>Момчилград</w:t>
      </w:r>
      <w:r w:rsidRPr="008E2A10">
        <w:rPr>
          <w:rFonts w:ascii="Times New Roman" w:hAnsi="Times New Roman"/>
          <w:sz w:val="24"/>
          <w:lang w:val="ru-RU"/>
        </w:rPr>
        <w:t xml:space="preserve">.   </w:t>
      </w:r>
    </w:p>
    <w:p w:rsidR="00EE6CA4" w:rsidRPr="008E2A10" w:rsidRDefault="00EE6CA4">
      <w:pPr>
        <w:tabs>
          <w:tab w:val="decimal" w:pos="993"/>
        </w:tabs>
        <w:spacing w:after="0" w:line="276" w:lineRule="auto"/>
        <w:ind w:firstLine="705"/>
        <w:jc w:val="both"/>
        <w:rPr>
          <w:rFonts w:ascii="Times New Roman" w:hAnsi="Times New Roman"/>
          <w:b/>
          <w:sz w:val="24"/>
          <w:lang w:val="ru-RU"/>
        </w:rPr>
      </w:pPr>
    </w:p>
    <w:p w:rsidR="00EE6CA4" w:rsidRPr="006E2792" w:rsidRDefault="00EE6CA4" w:rsidP="009717DD">
      <w:pPr>
        <w:pStyle w:val="ListParagraph"/>
        <w:numPr>
          <w:ilvl w:val="1"/>
          <w:numId w:val="2"/>
        </w:numPr>
        <w:tabs>
          <w:tab w:val="left" w:pos="1134"/>
        </w:tabs>
        <w:spacing w:after="0" w:line="276" w:lineRule="auto"/>
        <w:ind w:left="0" w:firstLine="709"/>
        <w:jc w:val="both"/>
        <w:rPr>
          <w:rFonts w:ascii="Times New Roman" w:hAnsi="Times New Roman"/>
          <w:b/>
          <w:sz w:val="24"/>
        </w:rPr>
      </w:pPr>
      <w:r>
        <w:rPr>
          <w:rFonts w:ascii="Times New Roman" w:hAnsi="Times New Roman"/>
          <w:b/>
          <w:sz w:val="24"/>
          <w:lang w:val="bg-BG"/>
        </w:rPr>
        <w:t xml:space="preserve"> </w:t>
      </w:r>
      <w:r w:rsidRPr="006E2792">
        <w:rPr>
          <w:rFonts w:ascii="Times New Roman" w:hAnsi="Times New Roman"/>
          <w:b/>
          <w:sz w:val="24"/>
        </w:rPr>
        <w:t>Вид на процедурата:</w:t>
      </w:r>
    </w:p>
    <w:p w:rsidR="00EE6CA4" w:rsidRPr="008E2A10" w:rsidRDefault="00EE6CA4" w:rsidP="006E2792">
      <w:pPr>
        <w:keepNext/>
        <w:keepLines/>
        <w:spacing w:after="0" w:line="276" w:lineRule="auto"/>
        <w:ind w:firstLine="705"/>
        <w:jc w:val="both"/>
        <w:rPr>
          <w:rFonts w:ascii="Times New Roman" w:hAnsi="Times New Roman"/>
          <w:color w:val="000000"/>
          <w:sz w:val="24"/>
          <w:lang w:val="ru-RU"/>
        </w:rPr>
      </w:pPr>
      <w:r>
        <w:rPr>
          <w:rFonts w:ascii="Times New Roman" w:hAnsi="Times New Roman"/>
          <w:color w:val="000000"/>
          <w:sz w:val="24"/>
          <w:lang w:val="ru-RU"/>
        </w:rPr>
        <w:t xml:space="preserve">На основание чл. 18, ал. 1, т. </w:t>
      </w:r>
      <w:r w:rsidRPr="00771F20">
        <w:rPr>
          <w:rFonts w:ascii="Times New Roman" w:hAnsi="Times New Roman"/>
          <w:color w:val="000000"/>
          <w:sz w:val="24"/>
          <w:lang w:val="ru-RU"/>
        </w:rPr>
        <w:t>12</w:t>
      </w:r>
      <w:r w:rsidRPr="008E2A10">
        <w:rPr>
          <w:rFonts w:ascii="Times New Roman" w:hAnsi="Times New Roman"/>
          <w:color w:val="000000"/>
          <w:sz w:val="24"/>
          <w:lang w:val="ru-RU"/>
        </w:rPr>
        <w:t xml:space="preserve"> от Закона за обществените поръчки /</w:t>
      </w:r>
      <w:r>
        <w:rPr>
          <w:rFonts w:ascii="Times New Roman" w:hAnsi="Times New Roman"/>
          <w:color w:val="000000"/>
          <w:sz w:val="24"/>
          <w:lang w:val="ru-RU"/>
        </w:rPr>
        <w:t xml:space="preserve">ЗОП/, във връзка с чл. 20, ал. </w:t>
      </w:r>
      <w:r w:rsidRPr="00F41EAB">
        <w:rPr>
          <w:rFonts w:ascii="Times New Roman" w:hAnsi="Times New Roman"/>
          <w:color w:val="000000"/>
          <w:sz w:val="24"/>
          <w:lang w:val="ru-RU"/>
        </w:rPr>
        <w:t>2</w:t>
      </w:r>
      <w:r w:rsidRPr="008E2A10">
        <w:rPr>
          <w:rFonts w:ascii="Times New Roman" w:hAnsi="Times New Roman"/>
          <w:color w:val="000000"/>
          <w:sz w:val="24"/>
          <w:lang w:val="ru-RU"/>
        </w:rPr>
        <w:t>,</w:t>
      </w:r>
      <w:r>
        <w:rPr>
          <w:rFonts w:ascii="Times New Roman" w:hAnsi="Times New Roman"/>
          <w:color w:val="000000"/>
          <w:sz w:val="24"/>
          <w:lang w:val="bg-BG"/>
        </w:rPr>
        <w:t xml:space="preserve"> т.</w:t>
      </w:r>
      <w:r w:rsidRPr="00ED7582">
        <w:rPr>
          <w:rFonts w:ascii="Times New Roman" w:hAnsi="Times New Roman"/>
          <w:color w:val="000000"/>
          <w:sz w:val="24"/>
          <w:lang w:val="ru-RU"/>
        </w:rPr>
        <w:t>2</w:t>
      </w:r>
      <w:r>
        <w:rPr>
          <w:rFonts w:ascii="Times New Roman" w:hAnsi="Times New Roman"/>
          <w:color w:val="000000"/>
          <w:sz w:val="24"/>
          <w:lang w:val="bg-BG"/>
        </w:rPr>
        <w:t xml:space="preserve">, </w:t>
      </w:r>
      <w:r w:rsidRPr="008E2A10">
        <w:rPr>
          <w:rFonts w:ascii="Times New Roman" w:hAnsi="Times New Roman"/>
          <w:color w:val="000000"/>
          <w:sz w:val="24"/>
          <w:lang w:val="ru-RU"/>
        </w:rPr>
        <w:t xml:space="preserve"> от ЗОП</w:t>
      </w:r>
      <w:r>
        <w:rPr>
          <w:rFonts w:ascii="Times New Roman" w:hAnsi="Times New Roman"/>
          <w:color w:val="000000"/>
          <w:sz w:val="24"/>
          <w:lang w:val="bg-BG"/>
        </w:rPr>
        <w:t xml:space="preserve"> </w:t>
      </w:r>
      <w:r w:rsidRPr="008E2A10">
        <w:rPr>
          <w:rFonts w:ascii="Times New Roman" w:hAnsi="Times New Roman"/>
          <w:color w:val="000000"/>
          <w:sz w:val="24"/>
          <w:lang w:val="ru-RU"/>
        </w:rPr>
        <w:t xml:space="preserve">настоящата обществена поръчка се възлага чрез </w:t>
      </w:r>
      <w:r>
        <w:rPr>
          <w:rFonts w:ascii="Times New Roman" w:hAnsi="Times New Roman"/>
          <w:b/>
          <w:color w:val="000000"/>
          <w:sz w:val="24"/>
          <w:lang w:val="bg-BG"/>
        </w:rPr>
        <w:t>публично състезание</w:t>
      </w:r>
      <w:r w:rsidRPr="008E2A10">
        <w:rPr>
          <w:rFonts w:ascii="Times New Roman" w:hAnsi="Times New Roman"/>
          <w:color w:val="000000"/>
          <w:sz w:val="24"/>
          <w:lang w:val="ru-RU"/>
        </w:rPr>
        <w:t xml:space="preserve"> п</w:t>
      </w:r>
      <w:r>
        <w:rPr>
          <w:rFonts w:ascii="Times New Roman" w:hAnsi="Times New Roman"/>
          <w:color w:val="000000"/>
          <w:sz w:val="24"/>
          <w:lang w:val="ru-RU"/>
        </w:rPr>
        <w:t xml:space="preserve">о смисъла на чл. 18, ал. 1, т. </w:t>
      </w:r>
      <w:r w:rsidRPr="00ED7582">
        <w:rPr>
          <w:rFonts w:ascii="Times New Roman" w:hAnsi="Times New Roman"/>
          <w:color w:val="000000"/>
          <w:sz w:val="24"/>
          <w:lang w:val="ru-RU"/>
        </w:rPr>
        <w:t>1</w:t>
      </w:r>
      <w:r w:rsidRPr="006335EA">
        <w:rPr>
          <w:rFonts w:ascii="Times New Roman" w:hAnsi="Times New Roman"/>
          <w:color w:val="000000"/>
          <w:sz w:val="24"/>
          <w:lang w:val="ru-RU"/>
        </w:rPr>
        <w:t>2</w:t>
      </w:r>
      <w:r w:rsidRPr="008E2A10">
        <w:rPr>
          <w:rFonts w:ascii="Times New Roman" w:hAnsi="Times New Roman"/>
          <w:color w:val="000000"/>
          <w:sz w:val="24"/>
          <w:lang w:val="ru-RU"/>
        </w:rPr>
        <w:t xml:space="preserve"> от Закона за обществените поръчки (ЗОП).  </w:t>
      </w:r>
    </w:p>
    <w:p w:rsidR="00EE6CA4" w:rsidRPr="008E2A10" w:rsidRDefault="00EE6CA4" w:rsidP="006E2792">
      <w:pPr>
        <w:keepNext/>
        <w:keepLines/>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За нерегламентираните в настоящите Указания за участие в процедурата за възлагане на обществената поръчка („Указанията“) условия по провеждането на процедурата, се прилагат разпоредбите на ЗОП и подзаконовите актове по прилагането му. Процедурата за възлагане на обществената поръчка е основана на принципите на публичност и прозрачност, свободна и лоялна конкуренция, равнопоставеност и недопускане на дискриминация, като дава възможности за участие на всички участници, отговарящи на изискванията на Възложителя.</w:t>
      </w:r>
    </w:p>
    <w:p w:rsidR="00EE6CA4" w:rsidRPr="008E2A10" w:rsidRDefault="00EE6CA4">
      <w:pPr>
        <w:spacing w:after="0" w:line="276" w:lineRule="auto"/>
        <w:rPr>
          <w:rFonts w:cs="Calibri"/>
          <w:lang w:val="ru-RU"/>
        </w:rPr>
      </w:pPr>
    </w:p>
    <w:p w:rsidR="00EE6CA4" w:rsidRPr="008E2A10" w:rsidRDefault="00EE6CA4" w:rsidP="009717DD">
      <w:pPr>
        <w:pStyle w:val="ListParagraph"/>
        <w:numPr>
          <w:ilvl w:val="1"/>
          <w:numId w:val="2"/>
        </w:numPr>
        <w:tabs>
          <w:tab w:val="left" w:pos="1134"/>
        </w:tabs>
        <w:spacing w:after="0" w:line="276" w:lineRule="auto"/>
        <w:ind w:left="0" w:firstLine="709"/>
        <w:rPr>
          <w:rFonts w:ascii="Times New Roman" w:hAnsi="Times New Roman"/>
          <w:b/>
          <w:sz w:val="24"/>
          <w:lang w:val="ru-RU"/>
        </w:rPr>
      </w:pPr>
      <w:r>
        <w:rPr>
          <w:rFonts w:ascii="Times New Roman" w:hAnsi="Times New Roman"/>
          <w:b/>
          <w:sz w:val="24"/>
          <w:lang w:val="bg-BG"/>
        </w:rPr>
        <w:t xml:space="preserve"> </w:t>
      </w:r>
      <w:r w:rsidRPr="008E2A10">
        <w:rPr>
          <w:rFonts w:ascii="Times New Roman" w:hAnsi="Times New Roman"/>
          <w:b/>
          <w:sz w:val="24"/>
          <w:lang w:val="ru-RU"/>
        </w:rPr>
        <w:t>Обект и предмет на обществената поръчка:</w:t>
      </w:r>
    </w:p>
    <w:p w:rsidR="00EE6CA4" w:rsidRDefault="00EE6CA4">
      <w:pPr>
        <w:spacing w:after="0" w:line="276" w:lineRule="auto"/>
        <w:ind w:firstLine="709"/>
        <w:jc w:val="both"/>
        <w:rPr>
          <w:rFonts w:ascii="Times New Roman" w:hAnsi="Times New Roman"/>
          <w:b/>
          <w:sz w:val="24"/>
          <w:lang w:val="bg-BG"/>
        </w:rPr>
      </w:pPr>
      <w:r w:rsidRPr="008E2A10">
        <w:rPr>
          <w:rFonts w:ascii="Times New Roman" w:hAnsi="Times New Roman"/>
          <w:sz w:val="24"/>
          <w:lang w:val="ru-RU"/>
        </w:rPr>
        <w:t xml:space="preserve">Обект на настоящата обществена поръчка по смисъла на чл. 3, ал. 1, т. </w:t>
      </w:r>
      <w:r>
        <w:rPr>
          <w:rFonts w:ascii="Times New Roman" w:hAnsi="Times New Roman"/>
          <w:sz w:val="24"/>
          <w:lang w:val="bg-BG"/>
        </w:rPr>
        <w:t>2 от З</w:t>
      </w:r>
      <w:r w:rsidRPr="008E2A10">
        <w:rPr>
          <w:rFonts w:ascii="Times New Roman" w:hAnsi="Times New Roman"/>
          <w:sz w:val="24"/>
          <w:lang w:val="ru-RU"/>
        </w:rPr>
        <w:t xml:space="preserve">акона за обществените поръчки (ЗОП) е </w:t>
      </w:r>
      <w:r>
        <w:rPr>
          <w:rFonts w:ascii="Times New Roman" w:hAnsi="Times New Roman"/>
          <w:b/>
          <w:sz w:val="24"/>
          <w:lang w:val="bg-BG"/>
        </w:rPr>
        <w:t xml:space="preserve">Доставка </w:t>
      </w:r>
      <w:r w:rsidRPr="009B4E7E">
        <w:rPr>
          <w:rFonts w:ascii="Times New Roman" w:hAnsi="Times New Roman"/>
          <w:b/>
          <w:sz w:val="24"/>
          <w:lang w:val="bg-BG"/>
        </w:rPr>
        <w:t>.</w:t>
      </w:r>
    </w:p>
    <w:p w:rsidR="00EE6CA4" w:rsidRPr="00173D49" w:rsidRDefault="00EE6CA4" w:rsidP="00173D49">
      <w:pPr>
        <w:ind w:firstLine="684"/>
        <w:jc w:val="both"/>
        <w:rPr>
          <w:rFonts w:ascii="Times New Roman" w:hAnsi="Times New Roman"/>
          <w:b/>
          <w:sz w:val="24"/>
          <w:szCs w:val="24"/>
          <w:lang w:val="ru-RU"/>
        </w:rPr>
      </w:pPr>
      <w:r w:rsidRPr="00173D49">
        <w:rPr>
          <w:rFonts w:ascii="Times New Roman" w:hAnsi="Times New Roman"/>
          <w:sz w:val="24"/>
          <w:szCs w:val="24"/>
          <w:lang w:val="ru-RU"/>
        </w:rPr>
        <w:t xml:space="preserve">Предметът на обществената поръчка е периодична </w:t>
      </w:r>
      <w:r w:rsidRPr="00173D49">
        <w:rPr>
          <w:rFonts w:ascii="Times New Roman" w:hAnsi="Times New Roman"/>
          <w:color w:val="000000"/>
          <w:sz w:val="24"/>
          <w:szCs w:val="24"/>
          <w:lang w:val="ru-RU"/>
        </w:rPr>
        <w:t>д</w:t>
      </w:r>
      <w:r w:rsidRPr="00173D49">
        <w:rPr>
          <w:rFonts w:ascii="Times New Roman" w:hAnsi="Times New Roman"/>
          <w:sz w:val="24"/>
          <w:szCs w:val="24"/>
          <w:lang w:val="ru-RU"/>
        </w:rPr>
        <w:t>оставката на хранителни продукти за детски и социални заведения /детски градини, социални домове / на територията на община Момчилград , разделена на две  обособени позиции</w:t>
      </w:r>
      <w:r w:rsidRPr="00173D49">
        <w:rPr>
          <w:rFonts w:ascii="Times New Roman" w:hAnsi="Times New Roman"/>
          <w:b/>
          <w:sz w:val="24"/>
          <w:szCs w:val="24"/>
          <w:lang w:val="ru-RU"/>
        </w:rPr>
        <w:t xml:space="preserve"> : </w:t>
      </w:r>
      <w:r w:rsidRPr="00173D49">
        <w:rPr>
          <w:rFonts w:ascii="Times New Roman" w:hAnsi="Times New Roman"/>
          <w:sz w:val="24"/>
          <w:szCs w:val="24"/>
          <w:lang w:val="ru-RU"/>
        </w:rPr>
        <w:t xml:space="preserve">Обособена позиция </w:t>
      </w:r>
      <w:r w:rsidRPr="00173D49">
        <w:rPr>
          <w:rFonts w:ascii="Times New Roman" w:hAnsi="Times New Roman"/>
          <w:b/>
          <w:sz w:val="24"/>
          <w:szCs w:val="24"/>
          <w:lang w:val="ru-RU"/>
        </w:rPr>
        <w:t xml:space="preserve">№ 1 “Хляб ” и  </w:t>
      </w:r>
      <w:r w:rsidRPr="00173D49">
        <w:rPr>
          <w:rFonts w:ascii="Times New Roman" w:hAnsi="Times New Roman"/>
          <w:sz w:val="24"/>
          <w:szCs w:val="24"/>
          <w:lang w:val="ru-RU"/>
        </w:rPr>
        <w:t xml:space="preserve">Обособена позиция </w:t>
      </w:r>
      <w:r w:rsidRPr="00173D49">
        <w:rPr>
          <w:rFonts w:ascii="Times New Roman" w:hAnsi="Times New Roman"/>
          <w:b/>
          <w:sz w:val="24"/>
          <w:szCs w:val="24"/>
          <w:lang w:val="ru-RU"/>
        </w:rPr>
        <w:t xml:space="preserve">№ 2 “ Други хранителни продукти –  месо, месни продукти , риба ,мляко млечни продукти, плодови и зеленчукови консерви, плодове и зеленчуци, пакетирани изделия,  яйца и сладкарски изделия” </w:t>
      </w:r>
    </w:p>
    <w:p w:rsidR="00EE6CA4" w:rsidRPr="004C5CD1" w:rsidRDefault="00EE6CA4" w:rsidP="001579FC">
      <w:pPr>
        <w:spacing w:after="0" w:line="276" w:lineRule="auto"/>
        <w:ind w:firstLine="720"/>
        <w:jc w:val="both"/>
        <w:rPr>
          <w:rFonts w:ascii="Times New Roman" w:hAnsi="Times New Roman"/>
          <w:sz w:val="24"/>
          <w:lang w:val="ru-RU"/>
        </w:rPr>
      </w:pPr>
    </w:p>
    <w:p w:rsidR="00EE6CA4" w:rsidRDefault="00EE6CA4" w:rsidP="001579FC">
      <w:pPr>
        <w:spacing w:after="0" w:line="276" w:lineRule="auto"/>
        <w:ind w:firstLine="720"/>
        <w:jc w:val="both"/>
        <w:rPr>
          <w:rFonts w:ascii="Times New Roman" w:hAnsi="Times New Roman"/>
          <w:sz w:val="24"/>
          <w:lang w:val="ru-RU"/>
        </w:rPr>
      </w:pPr>
      <w:r w:rsidRPr="008E2A10">
        <w:rPr>
          <w:rFonts w:ascii="Times New Roman" w:hAnsi="Times New Roman"/>
          <w:sz w:val="24"/>
          <w:lang w:val="ru-RU"/>
        </w:rPr>
        <w:t xml:space="preserve">В съответствие с чл. 48, ал. 1 от ЗОП необходимите характеристики на предмета на обществената поръчка са подробно индивидуализирани в Техническите спецификации на изискванията на Възложителя („Техническите спецификации“), съдържащи се в настоящата документация за обществена поръчка. </w:t>
      </w:r>
    </w:p>
    <w:p w:rsidR="00EE6CA4" w:rsidRPr="00234541" w:rsidRDefault="00EE6CA4" w:rsidP="00C06590">
      <w:pPr>
        <w:ind w:firstLine="684"/>
        <w:jc w:val="both"/>
        <w:rPr>
          <w:rFonts w:ascii="Times New Roman" w:hAnsi="Times New Roman"/>
          <w:sz w:val="24"/>
          <w:szCs w:val="24"/>
          <w:lang w:val="bg-BG"/>
        </w:rPr>
      </w:pPr>
      <w:r w:rsidRPr="00F46D31">
        <w:rPr>
          <w:rFonts w:ascii="Times New Roman" w:hAnsi="Times New Roman"/>
          <w:b/>
          <w:sz w:val="24"/>
          <w:szCs w:val="24"/>
          <w:lang w:val="ru-RU"/>
        </w:rPr>
        <w:t>Обемът на поръчката не е гарантиран.</w:t>
      </w:r>
      <w:r>
        <w:rPr>
          <w:b/>
          <w:lang w:val="bg-BG"/>
        </w:rPr>
        <w:t xml:space="preserve"> </w:t>
      </w:r>
      <w:r w:rsidRPr="00C06590">
        <w:rPr>
          <w:rFonts w:ascii="Times New Roman" w:hAnsi="Times New Roman"/>
          <w:sz w:val="24"/>
          <w:szCs w:val="24"/>
          <w:lang w:val="ru-RU"/>
        </w:rPr>
        <w:t xml:space="preserve">Възложителят ще прави периодични заявки към избрания за изпълнител доставчик по всяка обособена позиция. Посоченото количество е приблизително. Може да възникне необходимост да не се доставя до размера на посоченото или да е в повече за определени артикули. </w:t>
      </w:r>
    </w:p>
    <w:p w:rsidR="00EE6CA4" w:rsidRPr="004C5CD1" w:rsidRDefault="00EE6CA4" w:rsidP="001579FC">
      <w:pPr>
        <w:spacing w:after="0" w:line="276" w:lineRule="auto"/>
        <w:ind w:firstLine="720"/>
        <w:jc w:val="both"/>
        <w:rPr>
          <w:rFonts w:ascii="Times New Roman" w:hAnsi="Times New Roman"/>
          <w:sz w:val="24"/>
          <w:lang w:val="ru-RU"/>
        </w:rPr>
      </w:pPr>
    </w:p>
    <w:p w:rsidR="00EE6CA4" w:rsidRPr="008E2A10" w:rsidRDefault="00EE6CA4" w:rsidP="009717DD">
      <w:pPr>
        <w:pStyle w:val="ListParagraph"/>
        <w:numPr>
          <w:ilvl w:val="1"/>
          <w:numId w:val="2"/>
        </w:numPr>
        <w:tabs>
          <w:tab w:val="left" w:pos="1134"/>
        </w:tabs>
        <w:spacing w:after="0" w:line="276" w:lineRule="auto"/>
        <w:ind w:left="0" w:firstLine="709"/>
        <w:jc w:val="both"/>
        <w:rPr>
          <w:rFonts w:ascii="Times New Roman" w:hAnsi="Times New Roman"/>
          <w:b/>
          <w:sz w:val="24"/>
          <w:lang w:val="ru-RU"/>
        </w:rPr>
      </w:pPr>
      <w:r w:rsidRPr="008E2A10">
        <w:rPr>
          <w:rFonts w:ascii="Times New Roman" w:hAnsi="Times New Roman"/>
          <w:b/>
          <w:sz w:val="24"/>
          <w:lang w:val="ru-RU"/>
        </w:rPr>
        <w:t>Възможност за представяне на варианти в офертите:</w:t>
      </w:r>
    </w:p>
    <w:p w:rsidR="00EE6CA4" w:rsidRPr="008E2A10" w:rsidRDefault="00EE6CA4" w:rsidP="001579FC">
      <w:pPr>
        <w:spacing w:after="0" w:line="276" w:lineRule="auto"/>
        <w:ind w:firstLine="709"/>
        <w:jc w:val="both"/>
        <w:rPr>
          <w:rFonts w:ascii="Times New Roman" w:hAnsi="Times New Roman"/>
          <w:sz w:val="24"/>
          <w:lang w:val="ru-RU"/>
        </w:rPr>
      </w:pPr>
      <w:r w:rsidRPr="00D226DD">
        <w:rPr>
          <w:rFonts w:ascii="Times New Roman" w:hAnsi="Times New Roman"/>
          <w:sz w:val="24"/>
          <w:highlight w:val="yellow"/>
          <w:lang w:val="ru-RU"/>
        </w:rPr>
        <w:t>Не се предвижда възможност за предоставяне на варианти в офертите</w:t>
      </w:r>
      <w:r w:rsidRPr="008E2A10">
        <w:rPr>
          <w:rFonts w:ascii="Times New Roman" w:hAnsi="Times New Roman"/>
          <w:sz w:val="24"/>
          <w:lang w:val="ru-RU"/>
        </w:rPr>
        <w:t>.</w:t>
      </w:r>
    </w:p>
    <w:p w:rsidR="00EE6CA4" w:rsidRPr="009722BE" w:rsidRDefault="00EE6CA4" w:rsidP="00E35086">
      <w:pPr>
        <w:ind w:firstLine="684"/>
        <w:jc w:val="both"/>
        <w:rPr>
          <w:rFonts w:ascii="Times New Roman" w:hAnsi="Times New Roman"/>
          <w:sz w:val="24"/>
          <w:szCs w:val="24"/>
          <w:lang w:val="bg-BG"/>
        </w:rPr>
      </w:pPr>
      <w:r w:rsidRPr="00D226DD">
        <w:rPr>
          <w:rFonts w:ascii="Times New Roman" w:hAnsi="Times New Roman"/>
          <w:b/>
          <w:sz w:val="24"/>
          <w:szCs w:val="24"/>
          <w:highlight w:val="yellow"/>
          <w:lang w:val="ru-RU"/>
        </w:rPr>
        <w:t>Всеки кандидат може да участва с предложение за доставка само по една обособена позиция.</w:t>
      </w:r>
      <w:r w:rsidRPr="00234541">
        <w:rPr>
          <w:rFonts w:ascii="Times New Roman" w:hAnsi="Times New Roman"/>
          <w:sz w:val="24"/>
          <w:szCs w:val="24"/>
          <w:lang w:val="ru-RU"/>
        </w:rPr>
        <w:t xml:space="preserve"> Предложението следва да предвижда задължително доставката на всички видове продукти от дадена</w:t>
      </w:r>
      <w:r>
        <w:rPr>
          <w:rFonts w:ascii="Times New Roman" w:hAnsi="Times New Roman"/>
          <w:sz w:val="24"/>
          <w:szCs w:val="24"/>
          <w:lang w:val="ru-RU"/>
        </w:rPr>
        <w:t xml:space="preserve">та </w:t>
      </w:r>
      <w:r w:rsidRPr="00234541">
        <w:rPr>
          <w:rFonts w:ascii="Times New Roman" w:hAnsi="Times New Roman"/>
          <w:sz w:val="24"/>
          <w:szCs w:val="24"/>
          <w:lang w:val="ru-RU"/>
        </w:rPr>
        <w:t xml:space="preserve"> самостоятелно обособена позиция. В случай, че участник не предложи всички продукти от дадена обособена позиция, той ще бъде предложен за отстраняване.</w:t>
      </w:r>
    </w:p>
    <w:p w:rsidR="00EE6CA4" w:rsidRPr="008E2A10" w:rsidRDefault="00EE6CA4" w:rsidP="009717DD">
      <w:pPr>
        <w:pStyle w:val="ListParagraph"/>
        <w:numPr>
          <w:ilvl w:val="1"/>
          <w:numId w:val="2"/>
        </w:numPr>
        <w:tabs>
          <w:tab w:val="left" w:pos="1134"/>
        </w:tabs>
        <w:spacing w:after="0" w:line="276" w:lineRule="auto"/>
        <w:ind w:left="0" w:firstLine="709"/>
        <w:rPr>
          <w:rFonts w:ascii="Times New Roman" w:hAnsi="Times New Roman"/>
          <w:b/>
          <w:sz w:val="24"/>
          <w:lang w:val="ru-RU"/>
        </w:rPr>
      </w:pPr>
      <w:r>
        <w:rPr>
          <w:rFonts w:ascii="Times New Roman" w:hAnsi="Times New Roman"/>
          <w:b/>
          <w:sz w:val="24"/>
          <w:lang w:val="bg-BG"/>
        </w:rPr>
        <w:t xml:space="preserve"> </w:t>
      </w:r>
      <w:r w:rsidRPr="008E2A10">
        <w:rPr>
          <w:rFonts w:ascii="Times New Roman" w:hAnsi="Times New Roman"/>
          <w:b/>
          <w:sz w:val="24"/>
          <w:lang w:val="ru-RU"/>
        </w:rPr>
        <w:t>Място за изпълнение на поръчката:</w:t>
      </w:r>
    </w:p>
    <w:p w:rsidR="00EE6CA4" w:rsidRPr="00015F8E" w:rsidRDefault="00EE6CA4" w:rsidP="00015F8E">
      <w:pPr>
        <w:pStyle w:val="BodyTextIndent"/>
        <w:spacing w:line="280" w:lineRule="exact"/>
        <w:ind w:left="0"/>
        <w:jc w:val="both"/>
        <w:rPr>
          <w:rFonts w:ascii="Times New Roman" w:hAnsi="Times New Roman"/>
          <w:sz w:val="24"/>
          <w:szCs w:val="24"/>
          <w:lang w:val="ru-RU"/>
        </w:rPr>
      </w:pPr>
      <w:r>
        <w:rPr>
          <w:rFonts w:ascii="Times New Roman" w:hAnsi="Times New Roman"/>
          <w:sz w:val="24"/>
          <w:szCs w:val="24"/>
          <w:lang w:val="ru-RU"/>
        </w:rPr>
        <w:t xml:space="preserve">Доставките ще се извършват </w:t>
      </w:r>
      <w:r w:rsidRPr="00015F8E">
        <w:rPr>
          <w:rFonts w:ascii="Times New Roman" w:hAnsi="Times New Roman"/>
          <w:sz w:val="24"/>
          <w:szCs w:val="24"/>
          <w:lang w:val="ru-RU"/>
        </w:rPr>
        <w:t xml:space="preserve">франко- сградата на ДГ с. Груево,; ДГ с. Равен,; ДГ с. Нановица,; ДГ с. Звездел,; ДГ “ Щ. Детство” гр. Момчилград,; ДГ “ Зорница” гр. Момчилград,; ДГ “ Здравец ” гр. Момчилград,; Дневен център за деца с увреждания “ Дъга” гр. Момчилград;  Детски ясли ”3-ти март” гр. Момчилград и </w:t>
      </w:r>
      <w:r w:rsidRPr="00015F8E">
        <w:rPr>
          <w:rFonts w:ascii="Times New Roman" w:hAnsi="Times New Roman"/>
          <w:sz w:val="24"/>
          <w:szCs w:val="24"/>
          <w:lang w:val="bg-BG"/>
        </w:rPr>
        <w:t>„</w:t>
      </w:r>
      <w:r w:rsidRPr="00015F8E">
        <w:rPr>
          <w:rFonts w:ascii="Times New Roman" w:hAnsi="Times New Roman"/>
          <w:sz w:val="24"/>
          <w:szCs w:val="24"/>
          <w:lang w:val="ru-RU"/>
        </w:rPr>
        <w:t>Център за настаняване от семеен тип за деца и младежи” гр.Момчилград</w:t>
      </w:r>
    </w:p>
    <w:p w:rsidR="00EE6CA4" w:rsidRPr="00E35086" w:rsidRDefault="00EE6CA4" w:rsidP="00E35086">
      <w:pPr>
        <w:ind w:firstLine="684"/>
        <w:jc w:val="both"/>
        <w:rPr>
          <w:rFonts w:ascii="Times New Roman" w:hAnsi="Times New Roman"/>
          <w:sz w:val="24"/>
          <w:szCs w:val="24"/>
          <w:lang w:val="ru-RU"/>
        </w:rPr>
      </w:pPr>
      <w:r w:rsidRPr="004C5CD1">
        <w:rPr>
          <w:rFonts w:ascii="Times New Roman" w:hAnsi="Times New Roman"/>
          <w:sz w:val="24"/>
          <w:szCs w:val="24"/>
          <w:lang w:val="bg-BG" w:eastAsia="bg-BG"/>
        </w:rPr>
        <w:tab/>
      </w:r>
      <w:r w:rsidRPr="004C5CD1">
        <w:rPr>
          <w:rFonts w:ascii="Times New Roman" w:hAnsi="Times New Roman"/>
          <w:sz w:val="24"/>
          <w:szCs w:val="24"/>
          <w:lang w:val="ru-RU"/>
        </w:rPr>
        <w:t xml:space="preserve">Доставка на хранителни продукти по обособени позиции за нуждите на ДГ – обхваща изпълнението на конкретни заявки на Възложителя, съдържащи конкретни видове и количества хранителни продукти. Те следва да се доставят и предадат на място в сградата на Възложителя. Възложителят си запазва правото да намалява количествата, според необходимостта от изхранване на децата, както и да не заяви целия асортимент, според конкретните (специфични) нужди. Посоченото количество е приблизително. Може да възникне необходимост да не се доставя до размера на посоченото или да е в повече за определени артикули.. </w:t>
      </w:r>
    </w:p>
    <w:p w:rsidR="00EE6CA4" w:rsidRPr="008E2A10" w:rsidRDefault="00EE6CA4" w:rsidP="009717DD">
      <w:pPr>
        <w:pStyle w:val="ListParagraph"/>
        <w:numPr>
          <w:ilvl w:val="1"/>
          <w:numId w:val="2"/>
        </w:numPr>
        <w:tabs>
          <w:tab w:val="left" w:pos="1134"/>
        </w:tabs>
        <w:spacing w:after="0" w:line="276" w:lineRule="auto"/>
        <w:ind w:left="0" w:firstLine="709"/>
        <w:jc w:val="both"/>
        <w:rPr>
          <w:rFonts w:ascii="Times New Roman" w:hAnsi="Times New Roman"/>
          <w:b/>
          <w:sz w:val="24"/>
          <w:lang w:val="ru-RU"/>
        </w:rPr>
      </w:pPr>
      <w:r>
        <w:rPr>
          <w:rFonts w:ascii="Times New Roman" w:hAnsi="Times New Roman"/>
          <w:b/>
          <w:sz w:val="24"/>
          <w:lang w:val="bg-BG"/>
        </w:rPr>
        <w:t xml:space="preserve"> </w:t>
      </w:r>
      <w:r w:rsidRPr="008E2A10">
        <w:rPr>
          <w:rFonts w:ascii="Times New Roman" w:hAnsi="Times New Roman"/>
          <w:b/>
          <w:sz w:val="24"/>
          <w:lang w:val="ru-RU"/>
        </w:rPr>
        <w:t>Срок за изпълнение на поръчката:</w:t>
      </w:r>
    </w:p>
    <w:p w:rsidR="00EE6CA4" w:rsidRDefault="00EE6CA4" w:rsidP="001219BA">
      <w:pPr>
        <w:tabs>
          <w:tab w:val="left" w:pos="1134"/>
        </w:tabs>
        <w:spacing w:after="0" w:line="276" w:lineRule="auto"/>
        <w:jc w:val="both"/>
        <w:rPr>
          <w:rFonts w:ascii="Times New Roman" w:hAnsi="Times New Roman"/>
          <w:color w:val="000000"/>
          <w:sz w:val="24"/>
          <w:szCs w:val="24"/>
          <w:lang w:val="bg-BG" w:eastAsia="ar-SA"/>
        </w:rPr>
      </w:pPr>
      <w:r w:rsidRPr="001219BA">
        <w:rPr>
          <w:rFonts w:ascii="Times New Roman" w:hAnsi="Times New Roman"/>
          <w:color w:val="000000"/>
          <w:sz w:val="24"/>
          <w:szCs w:val="24"/>
          <w:lang w:val="bg-BG" w:eastAsia="ar-SA"/>
        </w:rPr>
        <w:t xml:space="preserve">Срокът за изпълнение на възложените с договори </w:t>
      </w:r>
      <w:r>
        <w:rPr>
          <w:rFonts w:ascii="Times New Roman" w:hAnsi="Times New Roman"/>
          <w:color w:val="000000"/>
          <w:sz w:val="24"/>
          <w:szCs w:val="24"/>
          <w:lang w:val="bg-BG" w:eastAsia="ar-SA"/>
        </w:rPr>
        <w:t xml:space="preserve"> изпълнение </w:t>
      </w:r>
      <w:r w:rsidRPr="001219BA">
        <w:rPr>
          <w:rFonts w:ascii="Times New Roman" w:hAnsi="Times New Roman"/>
          <w:color w:val="000000"/>
          <w:sz w:val="24"/>
          <w:szCs w:val="24"/>
          <w:lang w:val="bg-BG" w:eastAsia="ar-SA"/>
        </w:rPr>
        <w:t xml:space="preserve">по всяка една обособена позиция </w:t>
      </w:r>
      <w:r>
        <w:rPr>
          <w:rFonts w:ascii="Times New Roman" w:hAnsi="Times New Roman"/>
          <w:color w:val="000000"/>
          <w:sz w:val="24"/>
          <w:szCs w:val="24"/>
          <w:lang w:val="bg-BG" w:eastAsia="ar-SA"/>
        </w:rPr>
        <w:t xml:space="preserve"> е една година и започва </w:t>
      </w:r>
      <w:r w:rsidRPr="001219BA">
        <w:rPr>
          <w:rFonts w:ascii="Times New Roman" w:hAnsi="Times New Roman"/>
          <w:color w:val="000000"/>
          <w:sz w:val="24"/>
          <w:szCs w:val="24"/>
          <w:lang w:val="bg-BG" w:eastAsia="ar-SA"/>
        </w:rPr>
        <w:t xml:space="preserve"> да тече от </w:t>
      </w:r>
      <w:r w:rsidRPr="00E47FB2">
        <w:rPr>
          <w:rFonts w:ascii="Times New Roman" w:hAnsi="Times New Roman"/>
          <w:color w:val="000000"/>
          <w:sz w:val="24"/>
          <w:szCs w:val="24"/>
          <w:lang w:val="bg-BG" w:eastAsia="ar-SA"/>
        </w:rPr>
        <w:t>датата на сключване на договора.</w:t>
      </w:r>
    </w:p>
    <w:p w:rsidR="00EE6CA4" w:rsidRPr="009C378F" w:rsidRDefault="00EE6CA4" w:rsidP="001219BA">
      <w:pPr>
        <w:tabs>
          <w:tab w:val="left" w:pos="1134"/>
        </w:tabs>
        <w:spacing w:after="0" w:line="276" w:lineRule="auto"/>
        <w:jc w:val="both"/>
        <w:rPr>
          <w:rFonts w:ascii="Times New Roman" w:hAnsi="Times New Roman"/>
          <w:b/>
          <w:sz w:val="24"/>
          <w:szCs w:val="24"/>
          <w:u w:val="single"/>
          <w:lang w:val="bg-BG" w:eastAsia="bg-BG"/>
        </w:rPr>
      </w:pPr>
    </w:p>
    <w:p w:rsidR="00EE6CA4" w:rsidRPr="00334302" w:rsidRDefault="00EE6CA4" w:rsidP="009717DD">
      <w:pPr>
        <w:pStyle w:val="ListParagraph"/>
        <w:numPr>
          <w:ilvl w:val="1"/>
          <w:numId w:val="2"/>
        </w:numPr>
        <w:tabs>
          <w:tab w:val="left" w:pos="1134"/>
        </w:tabs>
        <w:spacing w:after="0" w:line="276" w:lineRule="auto"/>
        <w:ind w:left="0" w:firstLine="709"/>
        <w:rPr>
          <w:rFonts w:ascii="Times New Roman" w:hAnsi="Times New Roman"/>
          <w:b/>
          <w:sz w:val="24"/>
          <w:lang w:val="ru-RU"/>
        </w:rPr>
      </w:pPr>
      <w:r w:rsidRPr="00334302">
        <w:rPr>
          <w:rFonts w:ascii="Times New Roman" w:hAnsi="Times New Roman"/>
          <w:b/>
          <w:sz w:val="24"/>
          <w:lang w:val="ru-RU"/>
        </w:rPr>
        <w:t>Разходи за участие в процедурата:</w:t>
      </w:r>
    </w:p>
    <w:p w:rsidR="00EE6CA4" w:rsidRPr="00334302" w:rsidRDefault="00EE6CA4">
      <w:pPr>
        <w:spacing w:after="0" w:line="276" w:lineRule="auto"/>
        <w:ind w:firstLine="709"/>
        <w:jc w:val="both"/>
        <w:rPr>
          <w:rFonts w:ascii="Times New Roman" w:hAnsi="Times New Roman"/>
          <w:sz w:val="24"/>
          <w:lang w:val="ru-RU"/>
        </w:rPr>
      </w:pPr>
      <w:r w:rsidRPr="00334302">
        <w:rPr>
          <w:rFonts w:ascii="Times New Roman" w:hAnsi="Times New Roman"/>
          <w:sz w:val="24"/>
          <w:lang w:val="ru-RU"/>
        </w:rPr>
        <w:t>Разходите за изработването на заявленията за участие и офертите са за сметка на участниците в процедурата. Участниците не могат да предявяват спрямо Възложителя каквито и да било претенции за разходи, направени от тях по подготовката и подаването на офертите им, независимо от резултата или самото провеждане на процедурата.</w:t>
      </w:r>
    </w:p>
    <w:p w:rsidR="00EE6CA4" w:rsidRPr="00C97116" w:rsidRDefault="00EE6CA4">
      <w:pPr>
        <w:spacing w:after="0" w:line="276" w:lineRule="auto"/>
        <w:ind w:firstLine="709"/>
        <w:jc w:val="both"/>
        <w:rPr>
          <w:rFonts w:ascii="Times New Roman" w:hAnsi="Times New Roman"/>
          <w:sz w:val="24"/>
          <w:lang w:val="ru-RU"/>
        </w:rPr>
      </w:pPr>
      <w:r w:rsidRPr="00334302">
        <w:rPr>
          <w:rFonts w:ascii="Times New Roman" w:hAnsi="Times New Roman"/>
          <w:sz w:val="24"/>
          <w:lang w:val="ru-RU"/>
        </w:rPr>
        <w:t>Всички разходи, свързани с дейността на комисията за извършване на подбор на участниците и разглеждане и оценка на офертите, назначена съгласно чл. 103, ал. 1 от ЗОП, са за сметка на Възложителя.</w:t>
      </w:r>
    </w:p>
    <w:p w:rsidR="00EE6CA4" w:rsidRPr="008E2A10" w:rsidRDefault="00EE6CA4">
      <w:pPr>
        <w:spacing w:after="0" w:line="276" w:lineRule="auto"/>
        <w:ind w:firstLine="709"/>
        <w:jc w:val="both"/>
        <w:rPr>
          <w:rFonts w:ascii="Times New Roman" w:hAnsi="Times New Roman"/>
          <w:sz w:val="24"/>
          <w:lang w:val="ru-RU"/>
        </w:rPr>
      </w:pPr>
    </w:p>
    <w:p w:rsidR="00EE6CA4" w:rsidRPr="001579FC" w:rsidRDefault="00EE6CA4" w:rsidP="009717DD">
      <w:pPr>
        <w:pStyle w:val="ListParagraph"/>
        <w:numPr>
          <w:ilvl w:val="1"/>
          <w:numId w:val="2"/>
        </w:numPr>
        <w:spacing w:after="0" w:line="276" w:lineRule="auto"/>
        <w:ind w:left="0" w:firstLine="709"/>
        <w:jc w:val="both"/>
        <w:rPr>
          <w:rFonts w:ascii="Times New Roman" w:hAnsi="Times New Roman"/>
          <w:b/>
          <w:sz w:val="24"/>
        </w:rPr>
      </w:pPr>
      <w:r>
        <w:rPr>
          <w:rFonts w:ascii="Times New Roman" w:hAnsi="Times New Roman"/>
          <w:b/>
          <w:sz w:val="24"/>
          <w:lang w:val="bg-BG"/>
        </w:rPr>
        <w:t xml:space="preserve"> </w:t>
      </w:r>
      <w:r w:rsidRPr="001579FC">
        <w:rPr>
          <w:rFonts w:ascii="Times New Roman" w:hAnsi="Times New Roman"/>
          <w:b/>
          <w:sz w:val="24"/>
        </w:rPr>
        <w:t>Прогнозна стойност на поръчката:</w:t>
      </w:r>
    </w:p>
    <w:p w:rsidR="00EE6CA4" w:rsidRDefault="00EE6CA4">
      <w:pPr>
        <w:spacing w:after="0" w:line="276" w:lineRule="auto"/>
        <w:ind w:firstLine="705"/>
        <w:jc w:val="both"/>
        <w:rPr>
          <w:rFonts w:ascii="Times New Roman" w:hAnsi="Times New Roman"/>
          <w:sz w:val="24"/>
          <w:lang w:val="bg-BG"/>
        </w:rPr>
      </w:pPr>
    </w:p>
    <w:p w:rsidR="00EE6CA4" w:rsidRPr="000E7CC0" w:rsidRDefault="00EE6CA4" w:rsidP="004F4551">
      <w:pPr>
        <w:jc w:val="both"/>
        <w:rPr>
          <w:rFonts w:ascii="Times New Roman" w:hAnsi="Times New Roman"/>
          <w:color w:val="000000"/>
          <w:sz w:val="24"/>
          <w:szCs w:val="24"/>
          <w:lang w:val="ru-RU"/>
        </w:rPr>
      </w:pPr>
      <w:r w:rsidRPr="000E7CC0">
        <w:rPr>
          <w:rFonts w:ascii="Times New Roman" w:hAnsi="Times New Roman"/>
          <w:sz w:val="24"/>
          <w:szCs w:val="24"/>
          <w:lang w:val="ru-RU"/>
        </w:rPr>
        <w:t xml:space="preserve">Максималният разполагаем финансов ресурс на Възложителя за изпълнение на предмета на настоящата поръчка, е в размер </w:t>
      </w:r>
      <w:r w:rsidRPr="000E7CC0">
        <w:rPr>
          <w:rFonts w:ascii="Times New Roman" w:hAnsi="Times New Roman"/>
          <w:b/>
          <w:sz w:val="24"/>
          <w:szCs w:val="24"/>
          <w:lang w:val="ru-RU"/>
        </w:rPr>
        <w:t xml:space="preserve">на </w:t>
      </w:r>
      <w:r w:rsidRPr="000E7CC0">
        <w:rPr>
          <w:rFonts w:ascii="Times New Roman" w:hAnsi="Times New Roman"/>
          <w:sz w:val="24"/>
          <w:szCs w:val="24"/>
          <w:lang w:val="ru-RU"/>
        </w:rPr>
        <w:t xml:space="preserve">   </w:t>
      </w:r>
      <w:r w:rsidRPr="000E7CC0">
        <w:rPr>
          <w:rFonts w:ascii="Times New Roman" w:hAnsi="Times New Roman"/>
          <w:b/>
          <w:sz w:val="24"/>
          <w:szCs w:val="24"/>
          <w:lang w:val="ru-RU"/>
        </w:rPr>
        <w:t>174 000,00 лв</w:t>
      </w:r>
      <w:r w:rsidRPr="000E7CC0">
        <w:rPr>
          <w:rFonts w:ascii="Times New Roman" w:hAnsi="Times New Roman"/>
          <w:b/>
          <w:color w:val="000000"/>
          <w:sz w:val="24"/>
          <w:szCs w:val="24"/>
          <w:lang w:val="ru-RU"/>
        </w:rPr>
        <w:t>.</w:t>
      </w:r>
      <w:r w:rsidRPr="000E7CC0">
        <w:rPr>
          <w:rFonts w:ascii="Times New Roman" w:hAnsi="Times New Roman"/>
          <w:color w:val="000000"/>
          <w:sz w:val="24"/>
          <w:szCs w:val="24"/>
          <w:lang w:val="ru-RU"/>
        </w:rPr>
        <w:t xml:space="preserve"> с вкл. ДДС  </w:t>
      </w:r>
      <w:r w:rsidRPr="000E7CC0">
        <w:rPr>
          <w:rFonts w:ascii="Times New Roman" w:hAnsi="Times New Roman"/>
          <w:sz w:val="24"/>
          <w:szCs w:val="24"/>
          <w:lang w:val="ru-RU"/>
        </w:rPr>
        <w:t xml:space="preserve">за </w:t>
      </w:r>
      <w:r w:rsidRPr="000E7CC0">
        <w:rPr>
          <w:rFonts w:ascii="Times New Roman" w:hAnsi="Times New Roman"/>
          <w:b/>
          <w:sz w:val="24"/>
          <w:szCs w:val="24"/>
          <w:lang w:val="ru-RU"/>
        </w:rPr>
        <w:t>една година</w:t>
      </w:r>
      <w:r w:rsidRPr="000E7CC0">
        <w:rPr>
          <w:rFonts w:ascii="Times New Roman" w:hAnsi="Times New Roman"/>
          <w:sz w:val="24"/>
          <w:szCs w:val="24"/>
          <w:lang w:val="ru-RU"/>
        </w:rPr>
        <w:t xml:space="preserve"> </w:t>
      </w:r>
      <w:r w:rsidRPr="000E7CC0">
        <w:rPr>
          <w:rFonts w:ascii="Times New Roman" w:hAnsi="Times New Roman"/>
          <w:b/>
          <w:kern w:val="2"/>
          <w:sz w:val="24"/>
          <w:szCs w:val="24"/>
          <w:lang w:val="ru-RU"/>
        </w:rPr>
        <w:t>в т. ч. по обособени позиции, както следва:</w:t>
      </w:r>
    </w:p>
    <w:p w:rsidR="00EE6CA4" w:rsidRPr="000E7CC0" w:rsidRDefault="00EE6CA4" w:rsidP="004F4551">
      <w:pPr>
        <w:rPr>
          <w:rFonts w:ascii="Times New Roman" w:hAnsi="Times New Roman"/>
          <w:sz w:val="24"/>
          <w:szCs w:val="24"/>
          <w:lang w:val="ru-RU"/>
        </w:rPr>
      </w:pPr>
      <w:r w:rsidRPr="000E7CC0">
        <w:rPr>
          <w:rFonts w:ascii="Times New Roman" w:hAnsi="Times New Roman"/>
          <w:b/>
          <w:sz w:val="24"/>
          <w:szCs w:val="24"/>
          <w:lang w:val="ru-RU"/>
        </w:rPr>
        <w:t xml:space="preserve">Обособена позиция </w:t>
      </w:r>
      <w:r w:rsidRPr="000E7CC0">
        <w:rPr>
          <w:rFonts w:ascii="Times New Roman" w:hAnsi="Times New Roman"/>
          <w:sz w:val="24"/>
          <w:szCs w:val="24"/>
          <w:lang w:val="ru-RU"/>
        </w:rPr>
        <w:t>№ 1 - „</w:t>
      </w:r>
      <w:r w:rsidRPr="000E7CC0">
        <w:rPr>
          <w:rFonts w:ascii="Times New Roman" w:hAnsi="Times New Roman"/>
          <w:b/>
          <w:sz w:val="24"/>
          <w:szCs w:val="24"/>
          <w:lang w:val="ru-RU"/>
        </w:rPr>
        <w:t>Хляб”</w:t>
      </w:r>
      <w:r w:rsidRPr="000E7CC0">
        <w:rPr>
          <w:rFonts w:ascii="Times New Roman" w:hAnsi="Times New Roman"/>
          <w:sz w:val="24"/>
          <w:szCs w:val="24"/>
          <w:lang w:val="ru-RU"/>
        </w:rPr>
        <w:t xml:space="preserve">  –  </w:t>
      </w:r>
      <w:r w:rsidRPr="000E7CC0">
        <w:rPr>
          <w:rFonts w:ascii="Times New Roman" w:hAnsi="Times New Roman"/>
          <w:b/>
          <w:sz w:val="24"/>
          <w:szCs w:val="24"/>
          <w:lang w:val="ru-RU"/>
        </w:rPr>
        <w:t>9 000,00 лева с ДДС.</w:t>
      </w:r>
      <w:r w:rsidRPr="000E7CC0">
        <w:rPr>
          <w:rFonts w:ascii="Times New Roman" w:hAnsi="Times New Roman"/>
          <w:sz w:val="24"/>
          <w:szCs w:val="24"/>
          <w:lang w:val="ru-RU"/>
        </w:rPr>
        <w:tab/>
      </w:r>
    </w:p>
    <w:p w:rsidR="00EE6CA4" w:rsidRPr="004F4551" w:rsidRDefault="00EE6CA4" w:rsidP="004F4551">
      <w:pPr>
        <w:jc w:val="both"/>
        <w:rPr>
          <w:rFonts w:ascii="Times New Roman" w:hAnsi="Times New Roman"/>
          <w:bCs/>
          <w:color w:val="000000"/>
          <w:sz w:val="24"/>
          <w:szCs w:val="24"/>
          <w:lang w:val="ru-RU"/>
        </w:rPr>
      </w:pPr>
      <w:r w:rsidRPr="000E7CC0">
        <w:rPr>
          <w:rFonts w:ascii="Times New Roman" w:hAnsi="Times New Roman"/>
          <w:b/>
          <w:sz w:val="24"/>
          <w:szCs w:val="24"/>
          <w:lang w:val="ru-RU"/>
        </w:rPr>
        <w:t xml:space="preserve">Обособена позиция </w:t>
      </w:r>
      <w:r w:rsidRPr="000E7CC0">
        <w:rPr>
          <w:rFonts w:ascii="Times New Roman" w:hAnsi="Times New Roman"/>
          <w:sz w:val="24"/>
          <w:szCs w:val="24"/>
          <w:lang w:val="ru-RU"/>
        </w:rPr>
        <w:t xml:space="preserve">№ 2 - Други хранителни продукти –  месо, месни продукти, риба, мляко млечни продукти, плодови и зеленчукови консерви, плодове и зеленчуци, пакетирани изделия,  яйца и сладкарски изделия  –  </w:t>
      </w:r>
      <w:r w:rsidRPr="000E7CC0">
        <w:rPr>
          <w:rFonts w:ascii="Times New Roman" w:hAnsi="Times New Roman"/>
          <w:b/>
          <w:sz w:val="24"/>
          <w:szCs w:val="24"/>
          <w:lang w:val="ru-RU"/>
        </w:rPr>
        <w:t>165 000,00 лева с ДДС.</w:t>
      </w:r>
      <w:r w:rsidRPr="004F4551">
        <w:rPr>
          <w:rFonts w:ascii="Times New Roman" w:hAnsi="Times New Roman"/>
          <w:bCs/>
          <w:color w:val="000000"/>
          <w:sz w:val="24"/>
          <w:szCs w:val="24"/>
          <w:lang w:val="ru-RU"/>
        </w:rPr>
        <w:t xml:space="preserve"> </w:t>
      </w:r>
    </w:p>
    <w:p w:rsidR="00EE6CA4" w:rsidRPr="004F4551" w:rsidRDefault="00EE6CA4" w:rsidP="00537B0B">
      <w:pPr>
        <w:suppressAutoHyphens/>
        <w:spacing w:after="0" w:line="240" w:lineRule="auto"/>
        <w:jc w:val="both"/>
        <w:rPr>
          <w:rFonts w:ascii="Times New Roman" w:hAnsi="Times New Roman"/>
          <w:sz w:val="24"/>
          <w:szCs w:val="24"/>
          <w:shd w:val="clear" w:color="auto" w:fill="FFFFFF"/>
          <w:lang w:val="ru-RU" w:eastAsia="ar-SA"/>
        </w:rPr>
      </w:pPr>
    </w:p>
    <w:p w:rsidR="00EE6CA4" w:rsidRPr="00537B0B" w:rsidRDefault="00EE6CA4" w:rsidP="00537B0B">
      <w:pPr>
        <w:suppressAutoHyphens/>
        <w:spacing w:after="0" w:line="240" w:lineRule="auto"/>
        <w:jc w:val="both"/>
        <w:rPr>
          <w:rFonts w:ascii="Times New Roman" w:hAnsi="Times New Roman"/>
          <w:sz w:val="24"/>
          <w:szCs w:val="24"/>
          <w:shd w:val="clear" w:color="auto" w:fill="FFFFFF"/>
          <w:lang w:val="bg-BG" w:eastAsia="ar-SA"/>
        </w:rPr>
      </w:pPr>
      <w:r w:rsidRPr="00537B0B">
        <w:rPr>
          <w:rFonts w:ascii="Times New Roman" w:hAnsi="Times New Roman"/>
          <w:sz w:val="24"/>
          <w:szCs w:val="24"/>
          <w:shd w:val="clear" w:color="auto" w:fill="FFFFFF"/>
          <w:lang w:val="bg-BG" w:eastAsia="ar-SA"/>
        </w:rPr>
        <w:tab/>
        <w:t xml:space="preserve">Данните в ценовото предложение се отпечатват или попълват с неизтриваемо мастило и се подписват от лице или лица, надлежно упълномощени за това от името на участника. </w:t>
      </w:r>
    </w:p>
    <w:p w:rsidR="00EE6CA4" w:rsidRDefault="00EE6CA4">
      <w:pPr>
        <w:spacing w:after="0" w:line="276" w:lineRule="auto"/>
        <w:ind w:firstLine="705"/>
        <w:jc w:val="both"/>
        <w:rPr>
          <w:rFonts w:ascii="Times New Roman" w:hAnsi="Times New Roman"/>
          <w:sz w:val="24"/>
          <w:lang w:val="bg-BG"/>
        </w:rPr>
      </w:pPr>
    </w:p>
    <w:p w:rsidR="00EE6CA4" w:rsidRPr="00946C66" w:rsidRDefault="00EE6CA4">
      <w:pPr>
        <w:spacing w:after="0" w:line="276" w:lineRule="auto"/>
        <w:ind w:firstLine="705"/>
        <w:jc w:val="both"/>
        <w:rPr>
          <w:rFonts w:ascii="Times New Roman" w:hAnsi="Times New Roman"/>
          <w:b/>
          <w:sz w:val="24"/>
          <w:lang w:val="bg-BG"/>
        </w:rPr>
      </w:pPr>
    </w:p>
    <w:p w:rsidR="00EE6CA4" w:rsidRPr="008E2A10" w:rsidRDefault="00EE6CA4" w:rsidP="009717DD">
      <w:pPr>
        <w:pStyle w:val="ListParagraph"/>
        <w:numPr>
          <w:ilvl w:val="1"/>
          <w:numId w:val="2"/>
        </w:numPr>
        <w:tabs>
          <w:tab w:val="left" w:pos="1134"/>
        </w:tabs>
        <w:spacing w:after="0" w:line="276" w:lineRule="auto"/>
        <w:ind w:left="0" w:firstLine="709"/>
        <w:jc w:val="both"/>
        <w:rPr>
          <w:rFonts w:ascii="Times New Roman" w:hAnsi="Times New Roman"/>
          <w:b/>
          <w:sz w:val="24"/>
          <w:lang w:val="ru-RU"/>
        </w:rPr>
      </w:pPr>
      <w:r>
        <w:rPr>
          <w:rFonts w:ascii="Times New Roman" w:hAnsi="Times New Roman"/>
          <w:b/>
          <w:color w:val="FF0000"/>
          <w:sz w:val="24"/>
          <w:lang w:val="bg-BG"/>
        </w:rPr>
        <w:t xml:space="preserve"> </w:t>
      </w:r>
      <w:r w:rsidRPr="008E2A10">
        <w:rPr>
          <w:rFonts w:ascii="Times New Roman" w:hAnsi="Times New Roman"/>
          <w:b/>
          <w:sz w:val="24"/>
          <w:lang w:val="ru-RU"/>
        </w:rPr>
        <w:t>Основни условия във връзка с финансирането и заплащането:</w:t>
      </w:r>
    </w:p>
    <w:p w:rsidR="00EE6CA4" w:rsidRPr="008E2A10" w:rsidRDefault="00EE6CA4" w:rsidP="0061364D">
      <w:pPr>
        <w:spacing w:line="240" w:lineRule="auto"/>
        <w:ind w:firstLine="567"/>
        <w:jc w:val="both"/>
        <w:rPr>
          <w:rFonts w:ascii="Times New Roman" w:hAnsi="Times New Roman"/>
          <w:color w:val="000000"/>
          <w:sz w:val="24"/>
          <w:szCs w:val="24"/>
          <w:lang w:val="ru-RU" w:eastAsia="bg-BG"/>
        </w:rPr>
      </w:pPr>
      <w:r w:rsidRPr="008E2A10">
        <w:rPr>
          <w:rFonts w:ascii="Times New Roman" w:hAnsi="Times New Roman"/>
          <w:color w:val="000000"/>
          <w:sz w:val="24"/>
          <w:szCs w:val="24"/>
          <w:lang w:val="ru-RU" w:eastAsia="bg-BG"/>
        </w:rPr>
        <w:t xml:space="preserve">Финансирането на </w:t>
      </w:r>
      <w:r>
        <w:rPr>
          <w:rFonts w:ascii="Times New Roman" w:hAnsi="Times New Roman"/>
          <w:color w:val="000000"/>
          <w:sz w:val="24"/>
          <w:szCs w:val="24"/>
          <w:lang w:val="ru-RU" w:eastAsia="bg-BG"/>
        </w:rPr>
        <w:t>доставките се осъществява от бюджета на община Момчилград.</w:t>
      </w:r>
    </w:p>
    <w:p w:rsidR="00EE6CA4" w:rsidRDefault="00EE6CA4" w:rsidP="00C43F80">
      <w:pPr>
        <w:spacing w:after="0" w:line="276" w:lineRule="auto"/>
        <w:ind w:firstLine="709"/>
        <w:jc w:val="both"/>
        <w:rPr>
          <w:rFonts w:ascii="Times New Roman" w:hAnsi="Times New Roman"/>
          <w:sz w:val="24"/>
          <w:lang w:val="bg-BG"/>
        </w:rPr>
      </w:pPr>
    </w:p>
    <w:p w:rsidR="00EE6CA4" w:rsidRPr="000B0E57" w:rsidRDefault="00EE6CA4" w:rsidP="000B0E57">
      <w:pPr>
        <w:numPr>
          <w:ilvl w:val="1"/>
          <w:numId w:val="0"/>
        </w:numPr>
        <w:tabs>
          <w:tab w:val="num" w:pos="720"/>
        </w:tabs>
        <w:spacing w:after="0" w:line="240" w:lineRule="auto"/>
        <w:ind w:firstLine="567"/>
        <w:jc w:val="both"/>
        <w:rPr>
          <w:rFonts w:ascii="Times New Roman" w:hAnsi="Times New Roman"/>
          <w:b/>
          <w:sz w:val="24"/>
          <w:szCs w:val="24"/>
          <w:lang w:val="bg-BG"/>
        </w:rPr>
      </w:pPr>
      <w:r>
        <w:rPr>
          <w:rFonts w:ascii="Times New Roman" w:hAnsi="Times New Roman"/>
          <w:b/>
          <w:sz w:val="24"/>
          <w:szCs w:val="24"/>
          <w:lang w:val="bg-BG"/>
        </w:rPr>
        <w:tab/>
      </w:r>
      <w:r w:rsidRPr="000B0E57">
        <w:rPr>
          <w:rFonts w:ascii="Times New Roman" w:hAnsi="Times New Roman"/>
          <w:b/>
          <w:sz w:val="24"/>
          <w:szCs w:val="24"/>
          <w:lang w:val="bg-BG"/>
        </w:rPr>
        <w:t>Схема на плащане</w:t>
      </w:r>
    </w:p>
    <w:p w:rsidR="00EE6CA4" w:rsidRPr="0061364D" w:rsidRDefault="00EE6CA4" w:rsidP="0061364D">
      <w:pPr>
        <w:suppressAutoHyphens/>
        <w:spacing w:after="0" w:line="100" w:lineRule="atLeast"/>
        <w:jc w:val="both"/>
        <w:rPr>
          <w:rFonts w:ascii="Times New Roman" w:hAnsi="Times New Roman"/>
          <w:color w:val="000000"/>
          <w:sz w:val="24"/>
          <w:szCs w:val="24"/>
          <w:lang w:val="ru-RU" w:eastAsia="bg-BG"/>
        </w:rPr>
      </w:pPr>
      <w:r w:rsidRPr="000B0E57">
        <w:rPr>
          <w:rFonts w:ascii="Times New Roman" w:hAnsi="Times New Roman"/>
          <w:bCs/>
          <w:sz w:val="24"/>
          <w:szCs w:val="24"/>
          <w:lang w:val="bg-BG" w:eastAsia="ar-SA"/>
        </w:rPr>
        <w:tab/>
      </w:r>
      <w:r w:rsidRPr="0061364D">
        <w:rPr>
          <w:rFonts w:ascii="Times New Roman" w:hAnsi="Times New Roman"/>
          <w:color w:val="000000"/>
          <w:sz w:val="24"/>
          <w:szCs w:val="24"/>
          <w:lang w:val="bg-BG" w:eastAsia="bg-BG"/>
        </w:rPr>
        <w:t>Заплащането на цената на договора за обособената позиция се извършва по банков път в български лева при условията, подробно описани в проекта на договор, неразделна част от документацията за участие</w:t>
      </w:r>
      <w:r w:rsidRPr="0061364D">
        <w:rPr>
          <w:rFonts w:ascii="Times New Roman" w:hAnsi="Times New Roman"/>
          <w:color w:val="000000"/>
          <w:sz w:val="24"/>
          <w:szCs w:val="24"/>
          <w:lang w:val="ru-RU" w:eastAsia="bg-BG"/>
        </w:rPr>
        <w:t>.</w:t>
      </w:r>
    </w:p>
    <w:p w:rsidR="00EE6CA4" w:rsidRPr="0061364D" w:rsidRDefault="00EE6CA4" w:rsidP="0061364D">
      <w:pPr>
        <w:suppressAutoHyphens/>
        <w:spacing w:after="0" w:line="100" w:lineRule="atLeast"/>
        <w:jc w:val="both"/>
        <w:rPr>
          <w:rFonts w:ascii="Times New Roman" w:hAnsi="Times New Roman"/>
          <w:color w:val="000000"/>
          <w:sz w:val="24"/>
          <w:szCs w:val="24"/>
          <w:lang w:val="bg-BG" w:eastAsia="bg-BG"/>
        </w:rPr>
      </w:pPr>
      <w:r w:rsidRPr="0061364D">
        <w:rPr>
          <w:rFonts w:ascii="Times New Roman" w:hAnsi="Times New Roman"/>
          <w:color w:val="000000"/>
          <w:sz w:val="24"/>
          <w:szCs w:val="24"/>
          <w:lang w:val="bg-BG" w:eastAsia="bg-BG"/>
        </w:rPr>
        <w:tab/>
        <w:t>Плащанията по договора за изпълнение се извършват от възложителя с платежно нареждане по посочена от изпълнителя в офертата му банкова сметка.</w:t>
      </w:r>
    </w:p>
    <w:p w:rsidR="00EE6CA4" w:rsidRDefault="00EE6CA4" w:rsidP="000B0E57">
      <w:pPr>
        <w:suppressAutoHyphens/>
        <w:spacing w:after="0" w:line="240" w:lineRule="auto"/>
        <w:ind w:firstLine="437"/>
        <w:jc w:val="both"/>
        <w:rPr>
          <w:rFonts w:ascii="Times New Roman" w:hAnsi="Times New Roman"/>
          <w:color w:val="000000"/>
          <w:sz w:val="24"/>
          <w:szCs w:val="24"/>
          <w:lang w:val="bg-BG" w:eastAsia="bg-BG"/>
        </w:rPr>
      </w:pPr>
      <w:r w:rsidRPr="0061364D">
        <w:rPr>
          <w:rFonts w:ascii="Times New Roman" w:hAnsi="Times New Roman"/>
          <w:color w:val="000000"/>
          <w:sz w:val="24"/>
          <w:szCs w:val="24"/>
          <w:lang w:val="bg-BG" w:eastAsia="bg-BG"/>
        </w:rPr>
        <w:tab/>
        <w:t>Фактурите за извършване на плащания се изготвят на български език в съответствие със Закона за счетоводството</w:t>
      </w:r>
      <w:r>
        <w:rPr>
          <w:rFonts w:ascii="Times New Roman" w:hAnsi="Times New Roman"/>
          <w:color w:val="000000"/>
          <w:sz w:val="24"/>
          <w:szCs w:val="24"/>
          <w:lang w:val="bg-BG" w:eastAsia="bg-BG"/>
        </w:rPr>
        <w:t>.</w:t>
      </w:r>
    </w:p>
    <w:p w:rsidR="00EE6CA4" w:rsidRDefault="00EE6CA4" w:rsidP="00C43F80">
      <w:pPr>
        <w:spacing w:after="0" w:line="276" w:lineRule="auto"/>
        <w:ind w:firstLine="709"/>
        <w:jc w:val="both"/>
        <w:rPr>
          <w:rFonts w:ascii="Times New Roman" w:hAnsi="Times New Roman"/>
          <w:sz w:val="24"/>
          <w:lang w:val="bg-BG"/>
        </w:rPr>
      </w:pPr>
    </w:p>
    <w:p w:rsidR="00EE6CA4" w:rsidRPr="000B0E57" w:rsidRDefault="00EE6CA4" w:rsidP="000B0E57">
      <w:pPr>
        <w:suppressAutoHyphens/>
        <w:spacing w:after="0" w:line="100" w:lineRule="atLeast"/>
        <w:ind w:left="360" w:firstLine="708"/>
        <w:jc w:val="both"/>
        <w:rPr>
          <w:rFonts w:ascii="Times New Roman" w:hAnsi="Times New Roman"/>
          <w:sz w:val="24"/>
          <w:szCs w:val="24"/>
          <w:lang w:val="bg-BG" w:eastAsia="ar-SA"/>
        </w:rPr>
      </w:pPr>
    </w:p>
    <w:p w:rsidR="00EE6CA4" w:rsidRPr="00325873" w:rsidRDefault="00EE6CA4" w:rsidP="00325873">
      <w:pPr>
        <w:pStyle w:val="ListParagraph"/>
        <w:numPr>
          <w:ilvl w:val="0"/>
          <w:numId w:val="2"/>
        </w:numPr>
        <w:spacing w:after="0" w:line="276" w:lineRule="auto"/>
        <w:jc w:val="both"/>
        <w:rPr>
          <w:rFonts w:ascii="Times New Roman" w:hAnsi="Times New Roman"/>
          <w:b/>
          <w:sz w:val="24"/>
        </w:rPr>
      </w:pPr>
      <w:r w:rsidRPr="000910B7">
        <w:rPr>
          <w:rFonts w:ascii="Times New Roman" w:hAnsi="Times New Roman"/>
          <w:b/>
          <w:sz w:val="24"/>
        </w:rPr>
        <w:t>Изисквания към участниците:</w:t>
      </w:r>
    </w:p>
    <w:p w:rsidR="00EE6CA4" w:rsidRPr="00325873" w:rsidRDefault="00EE6CA4" w:rsidP="009717DD">
      <w:pPr>
        <w:pStyle w:val="ListParagraph"/>
        <w:numPr>
          <w:ilvl w:val="1"/>
          <w:numId w:val="2"/>
        </w:numPr>
        <w:tabs>
          <w:tab w:val="left" w:pos="1134"/>
        </w:tabs>
        <w:spacing w:after="0" w:line="276" w:lineRule="auto"/>
        <w:ind w:left="0" w:firstLine="709"/>
        <w:jc w:val="both"/>
        <w:rPr>
          <w:rFonts w:ascii="Times New Roman" w:hAnsi="Times New Roman"/>
          <w:b/>
          <w:sz w:val="24"/>
        </w:rPr>
      </w:pPr>
      <w:r>
        <w:rPr>
          <w:rFonts w:ascii="Times New Roman" w:hAnsi="Times New Roman"/>
          <w:b/>
          <w:sz w:val="24"/>
        </w:rPr>
        <w:t xml:space="preserve"> </w:t>
      </w:r>
      <w:r w:rsidRPr="00325873">
        <w:rPr>
          <w:rFonts w:ascii="Times New Roman" w:hAnsi="Times New Roman"/>
          <w:b/>
          <w:sz w:val="24"/>
        </w:rPr>
        <w:t>Общи изисквания към участниците:</w:t>
      </w:r>
    </w:p>
    <w:p w:rsidR="00EE6CA4" w:rsidRPr="008E2A10" w:rsidRDefault="00EE6CA4">
      <w:pPr>
        <w:spacing w:after="0" w:line="276" w:lineRule="auto"/>
        <w:ind w:firstLine="705"/>
        <w:jc w:val="both"/>
        <w:rPr>
          <w:rFonts w:ascii="Times New Roman" w:hAnsi="Times New Roman"/>
          <w:sz w:val="24"/>
          <w:lang w:val="ru-RU"/>
        </w:rPr>
      </w:pPr>
      <w:r w:rsidRPr="008E2A10">
        <w:rPr>
          <w:rFonts w:ascii="Times New Roman" w:hAnsi="Times New Roman"/>
          <w:sz w:val="24"/>
          <w:lang w:val="ru-RU"/>
        </w:rPr>
        <w:t xml:space="preserve">В съответствие с чл. 10, ал. 1 от ЗОП участник в процедура за възлагане на обществена поръчка може да бъде всяко българско или чуждестранно физическо или юридическо лице, както и техни обединения, както и всяко друго образувание, което има право да извършва </w:t>
      </w:r>
      <w:r>
        <w:rPr>
          <w:rFonts w:ascii="Times New Roman" w:hAnsi="Times New Roman"/>
          <w:sz w:val="24"/>
          <w:lang w:val="bg-BG"/>
        </w:rPr>
        <w:t>доставки</w:t>
      </w:r>
      <w:r w:rsidRPr="008E2A10">
        <w:rPr>
          <w:rFonts w:ascii="Times New Roman" w:hAnsi="Times New Roman"/>
          <w:sz w:val="24"/>
          <w:lang w:val="ru-RU"/>
        </w:rPr>
        <w:t>, съгласно законодателството на държавата, в която то е установено.</w:t>
      </w:r>
    </w:p>
    <w:p w:rsidR="00EE6CA4" w:rsidRPr="008E2A10" w:rsidRDefault="00EE6CA4">
      <w:pPr>
        <w:spacing w:after="0" w:line="276" w:lineRule="auto"/>
        <w:ind w:firstLine="705"/>
        <w:jc w:val="both"/>
        <w:rPr>
          <w:rFonts w:ascii="Times New Roman" w:hAnsi="Times New Roman"/>
          <w:sz w:val="24"/>
          <w:lang w:val="ru-RU"/>
        </w:rPr>
      </w:pPr>
      <w:r w:rsidRPr="008E2A10">
        <w:rPr>
          <w:rFonts w:ascii="Times New Roman" w:hAnsi="Times New Roman"/>
          <w:sz w:val="24"/>
          <w:lang w:val="ru-RU"/>
        </w:rPr>
        <w:t xml:space="preserve">Съгласно чл. 101, ал. 11 от ЗОП свързани лица не могат да бъдат самостоятелни участници в </w:t>
      </w:r>
      <w:r>
        <w:rPr>
          <w:rFonts w:ascii="Times New Roman" w:hAnsi="Times New Roman"/>
          <w:sz w:val="24"/>
          <w:lang w:val="bg-BG"/>
        </w:rPr>
        <w:t>една и съща процедура /в една и съща обособена позиция/.</w:t>
      </w:r>
    </w:p>
    <w:p w:rsidR="00EE6CA4" w:rsidRPr="008E2A10" w:rsidRDefault="00EE6CA4">
      <w:pPr>
        <w:spacing w:after="0" w:line="276" w:lineRule="auto"/>
        <w:ind w:firstLine="705"/>
        <w:jc w:val="both"/>
        <w:rPr>
          <w:rFonts w:ascii="Times New Roman" w:hAnsi="Times New Roman"/>
          <w:sz w:val="24"/>
          <w:lang w:val="ru-RU"/>
        </w:rPr>
      </w:pPr>
      <w:r w:rsidRPr="008E2A10">
        <w:rPr>
          <w:rFonts w:ascii="Times New Roman" w:hAnsi="Times New Roman"/>
          <w:sz w:val="24"/>
          <w:lang w:val="ru-RU"/>
        </w:rPr>
        <w:t>Съгласно чл. 36, ал. 1 от Правилника за прилагане на Закона за обществените поръчки (ППЗОП) клон на чуждестранно лице може да е самостоятелен участник в процедурата за възлагане на обществената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w:t>
      </w:r>
    </w:p>
    <w:p w:rsidR="00EE6CA4" w:rsidRPr="008E2A10" w:rsidRDefault="00EE6CA4">
      <w:pPr>
        <w:spacing w:after="0" w:line="276" w:lineRule="auto"/>
        <w:ind w:firstLine="705"/>
        <w:jc w:val="both"/>
        <w:rPr>
          <w:rFonts w:ascii="Times New Roman" w:hAnsi="Times New Roman"/>
          <w:b/>
          <w:sz w:val="24"/>
          <w:lang w:val="ru-RU"/>
        </w:rPr>
      </w:pPr>
    </w:p>
    <w:p w:rsidR="00EE6CA4" w:rsidRPr="008E2A10" w:rsidRDefault="00EE6CA4" w:rsidP="00325873">
      <w:pPr>
        <w:spacing w:after="0" w:line="240" w:lineRule="auto"/>
        <w:ind w:left="720"/>
        <w:jc w:val="both"/>
        <w:rPr>
          <w:rFonts w:ascii="Times New Roman" w:hAnsi="Times New Roman"/>
          <w:color w:val="000000"/>
          <w:sz w:val="24"/>
          <w:lang w:val="ru-RU"/>
        </w:rPr>
      </w:pPr>
      <w:r w:rsidRPr="008E2A10">
        <w:rPr>
          <w:rFonts w:ascii="Times New Roman" w:hAnsi="Times New Roman"/>
          <w:b/>
          <w:color w:val="000000"/>
          <w:sz w:val="24"/>
          <w:lang w:val="ru-RU"/>
        </w:rPr>
        <w:t>Общи изисквания към обединенията</w:t>
      </w:r>
    </w:p>
    <w:p w:rsidR="00EE6CA4" w:rsidRPr="008E2A10" w:rsidRDefault="00EE6CA4" w:rsidP="00325873">
      <w:pPr>
        <w:tabs>
          <w:tab w:val="decimal" w:pos="0"/>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В процедурата за възлагане на обществената поръчка могат да участват обединения на физически и/или юридически лица без оглед на правната им форма или статут. Съгласно чл. 10, ал. 3 от ЗОП участник не може да бъде отстранен от процедура за възлагане на обществена поръчка на основание на неговия статут или на правната му форма, когато той или участниците в обединението имат право да извършват съответната работа.</w:t>
      </w:r>
    </w:p>
    <w:p w:rsidR="00EE6CA4" w:rsidRPr="008E2A10" w:rsidRDefault="00EE6CA4" w:rsidP="00325873">
      <w:pPr>
        <w:tabs>
          <w:tab w:val="decimal" w:pos="0"/>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r>
    </w:p>
    <w:p w:rsidR="00EE6CA4" w:rsidRPr="008E2A10" w:rsidRDefault="00EE6CA4" w:rsidP="00325873">
      <w:pPr>
        <w:tabs>
          <w:tab w:val="decimal" w:pos="0"/>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Възложителят не поставя и няма изискване за създаване на юридическо лице,  в случай, че избраният за Изпълнител участник е обединение от физически и/или юридически лица.</w:t>
      </w:r>
    </w:p>
    <w:p w:rsidR="00EE6CA4" w:rsidRPr="008E2A10" w:rsidRDefault="00EE6CA4" w:rsidP="00325873">
      <w:pPr>
        <w:tabs>
          <w:tab w:val="decimal" w:pos="0"/>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 xml:space="preserve">В случай че участникът е обединение, същият трябва да представи договор или друг еквивалентен документ (в оригинал или в заверен препис), от който да е видно правното основание за създаване на обединението, както и изпълнението на следните изисквания: </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е определен ед</w:t>
      </w:r>
      <w:r>
        <w:rPr>
          <w:rFonts w:ascii="Times New Roman" w:hAnsi="Times New Roman"/>
          <w:color w:val="000000"/>
          <w:sz w:val="24"/>
          <w:lang w:val="bg-BG"/>
        </w:rPr>
        <w:t>и</w:t>
      </w:r>
      <w:r w:rsidRPr="008E2A10">
        <w:rPr>
          <w:rFonts w:ascii="Times New Roman" w:hAnsi="Times New Roman"/>
          <w:color w:val="000000"/>
          <w:sz w:val="24"/>
          <w:lang w:val="ru-RU"/>
        </w:rPr>
        <w:t>н от партньорите, който да представлява обединението за целите на обществената поръчка и който е упълномощен да задължава, да получава плащания и указания за и от името на всеки член на обединението;</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е уговорена солидарна отговорност между партньорите в обединението за изпълнението на обществената поръчка;</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са описани правата и задълженията на участниците в обединението;</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са разпределени отговорностите по изпълнение на поръчката между членовете на обединението;</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бъдат описани дейностите, които ще изпълнява всеки член на обединението;</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се съдържа клауза, че всички членове на обединението са задължени да останат в него за целия период на изпълнение на договора;</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е отразено, че не може да бъдат приемани други партньори в обединението по време на изпълнението на договора;</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да е определено наименование на обединението.</w:t>
      </w:r>
    </w:p>
    <w:p w:rsidR="00EE6CA4" w:rsidRPr="008E2A10" w:rsidRDefault="00EE6CA4" w:rsidP="00325873">
      <w:pPr>
        <w:tabs>
          <w:tab w:val="decimal" w:pos="567"/>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Ако Обединението бъде избрано за изпълнител на обществената поръчка и същото не е юридическо лице, то трябва да се регистрира задължително в Регистър БУЛСТАТ към Агенция по вписванията, да открие банкова сметка на Обединението и да води самостоятелно счетоводство. Плащанията по Договора за обществена поръчка ще се извършват по банкова сметка на Обединението.</w:t>
      </w:r>
    </w:p>
    <w:p w:rsidR="00EE6CA4" w:rsidRPr="008E2A10" w:rsidRDefault="00EE6CA4" w:rsidP="00325873">
      <w:pPr>
        <w:tabs>
          <w:tab w:val="decimal" w:pos="567"/>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Съгласно чл. 101, ал. 10 от ЗОП в процедурата за възлагане на обществена поръчка едно физическо или юридическо лице може да участва само в едно обединение.</w:t>
      </w:r>
    </w:p>
    <w:p w:rsidR="00EE6CA4" w:rsidRPr="008E2A10" w:rsidRDefault="00EE6CA4" w:rsidP="00325873">
      <w:pPr>
        <w:tabs>
          <w:tab w:val="decimal" w:pos="993"/>
        </w:tabs>
        <w:spacing w:after="0" w:line="276" w:lineRule="auto"/>
        <w:jc w:val="both"/>
        <w:rPr>
          <w:rFonts w:ascii="Times New Roman" w:hAnsi="Times New Roman"/>
          <w:color w:val="000000"/>
          <w:sz w:val="24"/>
          <w:lang w:val="ru-RU"/>
        </w:rPr>
      </w:pPr>
    </w:p>
    <w:p w:rsidR="00EE6CA4" w:rsidRPr="008E2A10" w:rsidRDefault="00EE6CA4" w:rsidP="00325873">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Съгласно чл. 101, ал. 9 от ЗОП лице, което участва в обединение или е дало съгласие и фигурира като подизпълнител на друг участник, не може да подава самостоятелно оферта.</w:t>
      </w:r>
    </w:p>
    <w:p w:rsidR="00EE6CA4" w:rsidRPr="008E2A10" w:rsidRDefault="00EE6CA4" w:rsidP="00325873">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Когато съставът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EE6CA4" w:rsidRPr="008E2A10" w:rsidRDefault="00EE6CA4" w:rsidP="00325873">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В случай че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EE6CA4" w:rsidRPr="008E2A10" w:rsidRDefault="00EE6CA4" w:rsidP="00325873">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Съгласно чл. 59, ал. 6 от ЗОП, 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EE6CA4" w:rsidRPr="008E2A10" w:rsidRDefault="00EE6CA4">
      <w:pPr>
        <w:spacing w:after="0" w:line="276" w:lineRule="auto"/>
        <w:jc w:val="both"/>
        <w:rPr>
          <w:rFonts w:ascii="Times New Roman" w:hAnsi="Times New Roman"/>
          <w:b/>
          <w:sz w:val="24"/>
          <w:lang w:val="ru-RU"/>
        </w:rPr>
      </w:pPr>
    </w:p>
    <w:p w:rsidR="00EE6CA4" w:rsidRPr="00325873" w:rsidRDefault="00EE6CA4" w:rsidP="009717DD">
      <w:pPr>
        <w:pStyle w:val="ListParagraph"/>
        <w:numPr>
          <w:ilvl w:val="1"/>
          <w:numId w:val="2"/>
        </w:numPr>
        <w:tabs>
          <w:tab w:val="left" w:pos="1134"/>
        </w:tabs>
        <w:spacing w:after="0" w:line="276" w:lineRule="auto"/>
        <w:ind w:left="0" w:firstLine="709"/>
        <w:jc w:val="both"/>
        <w:rPr>
          <w:rFonts w:ascii="Times New Roman" w:hAnsi="Times New Roman"/>
          <w:b/>
          <w:sz w:val="24"/>
        </w:rPr>
      </w:pPr>
      <w:r w:rsidRPr="008E2A10">
        <w:rPr>
          <w:rFonts w:ascii="Times New Roman" w:hAnsi="Times New Roman"/>
          <w:b/>
          <w:sz w:val="24"/>
          <w:lang w:val="ru-RU"/>
        </w:rPr>
        <w:t xml:space="preserve"> </w:t>
      </w:r>
      <w:r w:rsidRPr="00325873">
        <w:rPr>
          <w:rFonts w:ascii="Times New Roman" w:hAnsi="Times New Roman"/>
          <w:b/>
          <w:sz w:val="24"/>
        </w:rPr>
        <w:t>Лично състояние на участниците:</w:t>
      </w:r>
    </w:p>
    <w:p w:rsidR="00EE6CA4" w:rsidRPr="008E2A10" w:rsidRDefault="00EE6CA4">
      <w:pPr>
        <w:spacing w:after="0" w:line="276" w:lineRule="auto"/>
        <w:ind w:firstLine="705"/>
        <w:jc w:val="both"/>
        <w:rPr>
          <w:rFonts w:ascii="Times New Roman" w:hAnsi="Times New Roman"/>
          <w:b/>
          <w:sz w:val="24"/>
          <w:lang w:val="ru-RU"/>
        </w:rPr>
      </w:pPr>
      <w:r w:rsidRPr="008E2A10">
        <w:rPr>
          <w:rFonts w:ascii="Times New Roman" w:hAnsi="Times New Roman"/>
          <w:sz w:val="24"/>
          <w:lang w:val="ru-RU"/>
        </w:rPr>
        <w:t>В съответствие с чл. 54, ал. 1, т. 1 -7 от ЗОП Възложителят отстранява от участие в процедурата за възлагане на обществената поръчка всеки участник, за когото е налице някое от следните обстоятелства:</w:t>
      </w:r>
    </w:p>
    <w:p w:rsidR="00EE6CA4" w:rsidRPr="008E2A10" w:rsidRDefault="00EE6CA4" w:rsidP="009717DD">
      <w:pPr>
        <w:pStyle w:val="ListParagraph"/>
        <w:numPr>
          <w:ilvl w:val="0"/>
          <w:numId w:val="3"/>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Лице по чл. 54, ал. 2 от ЗОП е осъдено с влязла в сила присъда, освен ако е реабилитирано, за престъпление по чл. 108а, чл. 159а - 159г, чл. 172, чл. 192а, чл. 194 - 217, чл. 219 - 252, чл. 253 - 260, чл. 301 - 307, чл. 321, 321а и чл. 352 - 353е от Наказателния кодекс или за аналогични престъпления в друга държава членка на ЕС или трета страна (чл. 54, ал. 1, т. 1 и т. 2 от ЗОП);</w:t>
      </w:r>
    </w:p>
    <w:p w:rsidR="00EE6CA4" w:rsidRPr="008E2A10" w:rsidRDefault="00EE6CA4" w:rsidP="009717DD">
      <w:pPr>
        <w:pStyle w:val="ListParagraph"/>
        <w:numPr>
          <w:ilvl w:val="0"/>
          <w:numId w:val="3"/>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Участникът, или член на обединението има задължения за данъци и задължителни осигурителни вноски по смисъла на чл. 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(чл. 54, ал. 1, т. 3 от ЗОП); </w:t>
      </w:r>
    </w:p>
    <w:p w:rsidR="00EE6CA4" w:rsidRPr="008E2A10" w:rsidRDefault="00EE6CA4" w:rsidP="009717DD">
      <w:pPr>
        <w:pStyle w:val="ListParagraph"/>
        <w:numPr>
          <w:ilvl w:val="0"/>
          <w:numId w:val="3"/>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Неравнопоставеност в случаите по чл. 44, ал. 5 от ЗОП (чл. 54, ал. 1, т. 4 от ЗОП);</w:t>
      </w:r>
    </w:p>
    <w:p w:rsidR="00EE6CA4" w:rsidRPr="008E2A10" w:rsidRDefault="00EE6CA4" w:rsidP="009717DD">
      <w:pPr>
        <w:pStyle w:val="ListParagraph"/>
        <w:numPr>
          <w:ilvl w:val="0"/>
          <w:numId w:val="3"/>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Участникът е представил документ с невярно съдържание, свързан с удостоверяване липсата на основания за отстраняване или изпълнението на критериите за подбор и/или  не е предоставил изискваща се информация, свързана с удостоверяване липсата на основания за отстраняване или изпълнението на критериите за подбор (чл. 54, ал. 1, т. 5 от ЗОП);</w:t>
      </w:r>
    </w:p>
    <w:p w:rsidR="00EE6CA4" w:rsidRPr="008E2A10" w:rsidRDefault="00EE6CA4" w:rsidP="009717DD">
      <w:pPr>
        <w:pStyle w:val="ListParagraph"/>
        <w:numPr>
          <w:ilvl w:val="0"/>
          <w:numId w:val="3"/>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За участника е установено с влязло в сила наказателно постановление или съдебно решение, </w:t>
      </w:r>
      <w:r w:rsidRPr="0062031A">
        <w:rPr>
          <w:rFonts w:ascii="Times New Roman" w:hAnsi="Times New Roman"/>
          <w:color w:val="000000"/>
          <w:sz w:val="24"/>
          <w:lang w:val="bg-BG"/>
        </w:rPr>
        <w:t xml:space="preserve">нарушение на чл. 61, ал. 1, чл. 62, ал. 1 или 3, чл. 63, ал. 1 или 2, </w:t>
      </w:r>
      <w:r w:rsidRPr="008E2A10">
        <w:rPr>
          <w:rFonts w:ascii="Times New Roman" w:hAnsi="Times New Roman"/>
          <w:color w:val="000000"/>
          <w:sz w:val="24"/>
          <w:lang w:val="ru-RU"/>
        </w:rPr>
        <w:t xml:space="preserve">чл. 118, чл. 128, </w:t>
      </w:r>
      <w:r w:rsidRPr="0062031A">
        <w:rPr>
          <w:rFonts w:ascii="Times New Roman" w:hAnsi="Times New Roman"/>
          <w:color w:val="000000"/>
          <w:sz w:val="24"/>
          <w:lang w:val="bg-BG"/>
        </w:rPr>
        <w:t xml:space="preserve">чл. 228, ал. 3, </w:t>
      </w:r>
      <w:r w:rsidRPr="008E2A10">
        <w:rPr>
          <w:rFonts w:ascii="Times New Roman" w:hAnsi="Times New Roman"/>
          <w:color w:val="000000"/>
          <w:sz w:val="24"/>
          <w:lang w:val="ru-RU"/>
        </w:rPr>
        <w:t xml:space="preserve">чл. 245 и чл. 301 – 305 от Кодекса на труда </w:t>
      </w:r>
      <w:r w:rsidRPr="0062031A">
        <w:rPr>
          <w:rFonts w:ascii="Times New Roman" w:hAnsi="Times New Roman"/>
          <w:color w:val="000000"/>
          <w:sz w:val="24"/>
          <w:lang w:val="bg-BG"/>
        </w:rPr>
        <w:t xml:space="preserve">или </w:t>
      </w:r>
      <w:r w:rsidRPr="008E2A10">
        <w:rPr>
          <w:rFonts w:ascii="Times New Roman" w:hAnsi="Times New Roman"/>
          <w:color w:val="000000"/>
          <w:sz w:val="24"/>
          <w:lang w:val="ru-RU"/>
        </w:rPr>
        <w:t>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(чл. 54, ал. 1, т. 6 от ЗОП);</w:t>
      </w:r>
    </w:p>
    <w:p w:rsidR="00EE6CA4" w:rsidRPr="008E2A10" w:rsidRDefault="00EE6CA4" w:rsidP="009717DD">
      <w:pPr>
        <w:pStyle w:val="ListParagraph"/>
        <w:numPr>
          <w:ilvl w:val="0"/>
          <w:numId w:val="3"/>
        </w:numPr>
        <w:tabs>
          <w:tab w:val="decimal" w:pos="709"/>
          <w:tab w:val="left" w:pos="851"/>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По отношения на лице по чл. 54, ал. 2 от ЗОП е налице конфликт на интереси по смисъла на параграф 2, т. 21 от Допълнителните разпоредби към ЗОП, който не може да бъде отстранен (чл. 54, ал. 1, т. 7).</w:t>
      </w:r>
    </w:p>
    <w:p w:rsidR="00EE6CA4" w:rsidRPr="008E2A10" w:rsidRDefault="00EE6CA4" w:rsidP="00D03F4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p>
    <w:p w:rsidR="00EE6CA4" w:rsidRPr="008E2A10" w:rsidRDefault="00EE6CA4" w:rsidP="00481499">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В съответствие с чл. 57, ал. 1 от ЗОП Възложителят отстранява от процедурата всеки участник, за когото са налице основанията по чл. 54, ал. 1, възникнали преди или по време на процедурата. Съгласно чл. 46, ал. 1 от ППЗОП участниците са длъжни да уведомят писмено Възложителя в 3-дневен срок от настъпване на обстоятелство по чл. 54, ал. 1</w:t>
      </w:r>
      <w:r>
        <w:rPr>
          <w:rFonts w:ascii="Times New Roman" w:hAnsi="Times New Roman"/>
          <w:color w:val="000000"/>
          <w:sz w:val="24"/>
          <w:lang w:val="bg-BG"/>
        </w:rPr>
        <w:t xml:space="preserve"> или</w:t>
      </w:r>
      <w:r w:rsidRPr="008E2A10">
        <w:rPr>
          <w:rFonts w:ascii="Times New Roman" w:hAnsi="Times New Roman"/>
          <w:color w:val="000000"/>
          <w:sz w:val="24"/>
          <w:lang w:val="ru-RU"/>
        </w:rPr>
        <w:t xml:space="preserve"> чл. 101, ал. 11 ЗОП. В тези случаи Възложителят предава уведомлението на председателя на комисията по чл. 103, ал. 1 ЗОП, а когато документите по чл. 106, ал. 1 ЗОП (докладът на комисията) са получени от Възложителя, той връща на комисията доклада с указания за отразяване на новонастъпилите обстоятелства.</w:t>
      </w:r>
    </w:p>
    <w:p w:rsidR="00EE6CA4" w:rsidRPr="008E2A10" w:rsidRDefault="00EE6CA4" w:rsidP="00481499">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Когато участник в процедурата е обединение от физически и/или юридически лица и за член на обединението е налице някое от основанията за отстраняване по чл. 54, ал. 1 от ЗОП, Възложителят отстранява от участие цялото обединение.</w:t>
      </w:r>
    </w:p>
    <w:p w:rsidR="00EE6CA4" w:rsidRPr="008E2A10" w:rsidRDefault="00EE6CA4" w:rsidP="00481499">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Основанията за отстраняване по чл. 54, ал. 1 се прилагат до изтичане на следните срокове:</w:t>
      </w:r>
    </w:p>
    <w:p w:rsidR="00EE6CA4" w:rsidRPr="008E2A10" w:rsidRDefault="00EE6CA4" w:rsidP="00CD3B08">
      <w:pPr>
        <w:tabs>
          <w:tab w:val="decimal" w:pos="993"/>
          <w:tab w:val="left"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а)</w:t>
      </w:r>
      <w:r w:rsidRPr="008E2A10">
        <w:rPr>
          <w:rFonts w:ascii="Times New Roman" w:hAnsi="Times New Roman"/>
          <w:color w:val="000000"/>
          <w:sz w:val="24"/>
          <w:lang w:val="ru-RU"/>
        </w:rPr>
        <w:tab/>
        <w:t xml:space="preserve"> пет години от влизането в сила на присъдата - по отношение на обстоятелства по чл. 54, ал. 1, т. 1 и 2, освен ако в присъдата е посочен друг срок;</w:t>
      </w:r>
    </w:p>
    <w:p w:rsidR="00EE6CA4" w:rsidRPr="008E2A10" w:rsidRDefault="00EE6CA4" w:rsidP="00CD3B08">
      <w:pPr>
        <w:tabs>
          <w:tab w:val="decimal" w:pos="993"/>
          <w:tab w:val="left"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б)</w:t>
      </w:r>
      <w:r w:rsidRPr="008E2A10">
        <w:rPr>
          <w:rFonts w:ascii="Times New Roman" w:hAnsi="Times New Roman"/>
          <w:color w:val="000000"/>
          <w:sz w:val="24"/>
          <w:lang w:val="ru-RU"/>
        </w:rPr>
        <w:tab/>
        <w:t xml:space="preserve"> три години от датата на настъпване на обстоятелствата по чл. 54, ал. 1, т. 5, буква "а" и т. 6 и чл. 55, ал. 1, т. 2 - 5, освен ако в акта, с който е установено обстоятелството, е посочен друг срок.</w:t>
      </w:r>
    </w:p>
    <w:p w:rsidR="00EE6CA4" w:rsidRPr="008E2A10" w:rsidRDefault="00EE6CA4" w:rsidP="006C47BC">
      <w:pPr>
        <w:tabs>
          <w:tab w:val="decimal" w:pos="993"/>
        </w:tabs>
        <w:spacing w:after="0" w:line="276" w:lineRule="auto"/>
        <w:jc w:val="both"/>
        <w:rPr>
          <w:rFonts w:ascii="Times New Roman" w:hAnsi="Times New Roman"/>
          <w:color w:val="000000"/>
          <w:sz w:val="24"/>
          <w:lang w:val="ru-RU"/>
        </w:rPr>
      </w:pPr>
    </w:p>
    <w:p w:rsidR="00EE6CA4" w:rsidRPr="008E2A10" w:rsidRDefault="00EE6CA4" w:rsidP="006C47BC">
      <w:pPr>
        <w:tabs>
          <w:tab w:val="decimal" w:pos="709"/>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 xml:space="preserve">В съответствие с чл. 56, ал. 1 от ЗОП участник, за когото са налице основания по чл. 54, ал. 1, </w:t>
      </w:r>
      <w:r w:rsidRPr="008E2A10">
        <w:rPr>
          <w:rFonts w:ascii="Times New Roman" w:hAnsi="Times New Roman"/>
          <w:b/>
          <w:color w:val="000000"/>
          <w:sz w:val="24"/>
          <w:lang w:val="ru-RU"/>
        </w:rPr>
        <w:t>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w:t>
      </w:r>
      <w:r w:rsidRPr="008E2A10">
        <w:rPr>
          <w:rFonts w:ascii="Times New Roman" w:hAnsi="Times New Roman"/>
          <w:color w:val="000000"/>
          <w:sz w:val="24"/>
          <w:lang w:val="ru-RU"/>
        </w:rPr>
        <w:t xml:space="preserve"> </w:t>
      </w:r>
    </w:p>
    <w:p w:rsidR="00EE6CA4" w:rsidRPr="008E2A10" w:rsidRDefault="00EE6CA4" w:rsidP="00D01CBD">
      <w:pPr>
        <w:tabs>
          <w:tab w:val="decimal" w:pos="709"/>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За горепосочената цел участникът може да докаже, че:</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е погасил задълженията си по чл. 54, ал. 1, т. 3, включително начислените лихви и/или </w:t>
      </w:r>
      <w:r w:rsidRPr="008E2A10">
        <w:rPr>
          <w:rFonts w:ascii="Times New Roman" w:hAnsi="Times New Roman"/>
          <w:color w:val="000000"/>
          <w:sz w:val="24"/>
          <w:lang w:val="ru-RU"/>
        </w:rPr>
        <w:tab/>
        <w:t>глоби или че те са разсрочени, отсрочени или обезпечени;</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Pr>
          <w:rFonts w:ascii="Times New Roman" w:hAnsi="Times New Roman"/>
          <w:color w:val="000000"/>
          <w:sz w:val="24"/>
          <w:lang w:val="bg-BG"/>
        </w:rPr>
        <w:t>е платил изцяло дължимото вземане по чл. 128, чл. 228, ал. 3 или чл. 245 от Кодекса на труда</w:t>
      </w:r>
    </w:p>
    <w:p w:rsidR="00EE6CA4" w:rsidRPr="008E2A10" w:rsidRDefault="00EE6CA4" w:rsidP="00D01CBD">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Съгласно чл. 45, ал. 2 от ППЗОП като доказателства за надеждността на участника се представят следните документи:</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по отношение на обстоятелството по чл. 56, ал. 1, т. 1 и 2 </w:t>
      </w:r>
      <w:r>
        <w:rPr>
          <w:rFonts w:ascii="Times New Roman" w:hAnsi="Times New Roman"/>
          <w:color w:val="000000"/>
          <w:sz w:val="24"/>
          <w:lang w:val="bg-BG"/>
        </w:rPr>
        <w:t xml:space="preserve">от </w:t>
      </w:r>
      <w:r w:rsidRPr="008E2A10">
        <w:rPr>
          <w:rFonts w:ascii="Times New Roman" w:hAnsi="Times New Roman"/>
          <w:color w:val="000000"/>
          <w:sz w:val="24"/>
          <w:lang w:val="ru-RU"/>
        </w:rPr>
        <w:t>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по отношение на обстоятелството по чл. 56, ал. 1, т. 3 </w:t>
      </w:r>
      <w:r>
        <w:rPr>
          <w:rFonts w:ascii="Times New Roman" w:hAnsi="Times New Roman"/>
          <w:color w:val="000000"/>
          <w:sz w:val="24"/>
          <w:lang w:val="bg-BG"/>
        </w:rPr>
        <w:t xml:space="preserve">от </w:t>
      </w:r>
      <w:r w:rsidRPr="008E2A10">
        <w:rPr>
          <w:rFonts w:ascii="Times New Roman" w:hAnsi="Times New Roman"/>
          <w:color w:val="000000"/>
          <w:sz w:val="24"/>
          <w:lang w:val="ru-RU"/>
        </w:rPr>
        <w:t>ЗОП – документ от съответния компетентен орган за потвърждение на описаните обстоятелства.</w:t>
      </w:r>
    </w:p>
    <w:p w:rsidR="00EE6CA4" w:rsidRPr="008E2A10" w:rsidRDefault="00EE6CA4" w:rsidP="00D01CBD">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 xml:space="preserve">Съгласно чл. 45, ал. 1 от ППЗОП когато за участник е налице някое от основанията по чл. 54, ал. 1 </w:t>
      </w:r>
      <w:r>
        <w:rPr>
          <w:rFonts w:ascii="Times New Roman" w:hAnsi="Times New Roman"/>
          <w:color w:val="000000"/>
          <w:sz w:val="24"/>
          <w:lang w:val="bg-BG"/>
        </w:rPr>
        <w:t xml:space="preserve">от </w:t>
      </w:r>
      <w:r w:rsidRPr="008E2A10">
        <w:rPr>
          <w:rFonts w:ascii="Times New Roman" w:hAnsi="Times New Roman"/>
          <w:color w:val="000000"/>
          <w:sz w:val="24"/>
          <w:lang w:val="ru-RU"/>
        </w:rPr>
        <w:t xml:space="preserve">ЗОП и преди подаването на офертата той е предприел мерки за доказване на надеждност по чл. 56 </w:t>
      </w:r>
      <w:r>
        <w:rPr>
          <w:rFonts w:ascii="Times New Roman" w:hAnsi="Times New Roman"/>
          <w:color w:val="000000"/>
          <w:sz w:val="24"/>
          <w:lang w:val="bg-BG"/>
        </w:rPr>
        <w:t xml:space="preserve">от </w:t>
      </w:r>
      <w:r w:rsidRPr="008E2A10">
        <w:rPr>
          <w:rFonts w:ascii="Times New Roman" w:hAnsi="Times New Roman"/>
          <w:color w:val="000000"/>
          <w:sz w:val="24"/>
          <w:lang w:val="ru-RU"/>
        </w:rPr>
        <w:t>ЗОП, тези мерки се описват в подадения от участника единен европейски образец за обществени поръчки (ЕЕДОП).</w:t>
      </w:r>
    </w:p>
    <w:p w:rsidR="00EE6CA4" w:rsidRPr="008E2A10" w:rsidRDefault="00EE6CA4" w:rsidP="00D01CBD">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Възложителят преценява предприетите от участника мерки, като отчита тежестта и конкретните обстоятелства, свързани с престъплението или нарушението. В случай че предприетите от участника мерки са достатъчни, за да се гарантира неговата надеждност, Възложителят не го отстранява от процедурата.</w:t>
      </w:r>
    </w:p>
    <w:p w:rsidR="00EE6CA4" w:rsidRPr="008E2A10" w:rsidRDefault="00EE6CA4" w:rsidP="0015207D">
      <w:pPr>
        <w:tabs>
          <w:tab w:val="decimal" w:pos="993"/>
        </w:tabs>
        <w:spacing w:after="0" w:line="276" w:lineRule="auto"/>
        <w:jc w:val="both"/>
        <w:rPr>
          <w:rFonts w:ascii="Times New Roman" w:hAnsi="Times New Roman"/>
          <w:color w:val="000000"/>
          <w:sz w:val="24"/>
          <w:lang w:val="ru-RU"/>
        </w:rPr>
      </w:pPr>
    </w:p>
    <w:p w:rsidR="00EE6CA4" w:rsidRPr="008E2A10" w:rsidRDefault="00EE6CA4" w:rsidP="0015207D">
      <w:pPr>
        <w:tabs>
          <w:tab w:val="left" w:pos="709"/>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Мотивите за приемане или отхвърляне на предприетите по чл. 56, ал. 1 от ЗОП мерки и представените доказателства се посочват в решението за предварителен подбор, съответно в решението за класиране или прекратяване на процедурата, в зависимост от вида и етапа, на който се намира процедурата.</w:t>
      </w:r>
    </w:p>
    <w:p w:rsidR="00EE6CA4" w:rsidRPr="008E2A10" w:rsidRDefault="00EE6CA4" w:rsidP="0015207D">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 xml:space="preserve">Освен на основанията по чл. 54 от ЗОП </w:t>
      </w:r>
      <w:r w:rsidRPr="008E2A10">
        <w:rPr>
          <w:rFonts w:ascii="Times New Roman" w:hAnsi="Times New Roman"/>
          <w:b/>
          <w:color w:val="000000"/>
          <w:sz w:val="24"/>
          <w:lang w:val="ru-RU"/>
        </w:rPr>
        <w:t>Възложителят отстранява от процедурата</w:t>
      </w:r>
      <w:r w:rsidRPr="008E2A10">
        <w:rPr>
          <w:rFonts w:ascii="Times New Roman" w:hAnsi="Times New Roman"/>
          <w:color w:val="000000"/>
          <w:sz w:val="24"/>
          <w:lang w:val="ru-RU"/>
        </w:rPr>
        <w:t>:</w:t>
      </w:r>
    </w:p>
    <w:p w:rsidR="00EE6CA4" w:rsidRPr="008E2A10" w:rsidRDefault="00EE6CA4" w:rsidP="009717DD">
      <w:pPr>
        <w:pStyle w:val="ListParagraph"/>
        <w:numPr>
          <w:ilvl w:val="0"/>
          <w:numId w:val="3"/>
        </w:numPr>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участник, който е представил оферта, която не отговаря на:  предварително обявените условия на поръчката и/или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към чл. 115 на ЗОП (чл. 107, ал. 1, т. 2 от ЗОП);</w:t>
      </w:r>
    </w:p>
    <w:p w:rsidR="00EE6CA4" w:rsidRPr="008E2A10" w:rsidRDefault="00EE6CA4" w:rsidP="009717DD">
      <w:pPr>
        <w:pStyle w:val="ListParagraph"/>
        <w:numPr>
          <w:ilvl w:val="0"/>
          <w:numId w:val="3"/>
        </w:numPr>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участник, който не е представил в срок обосновката по чл. 72, ал.1 или чиято оферта не е приета съгласно чл. 72, ал. 3 – 5 от ЗОП (чл. 107, ал. 1, т. 3 от ЗОП);</w:t>
      </w:r>
    </w:p>
    <w:p w:rsidR="00EE6CA4" w:rsidRPr="008E2A10" w:rsidRDefault="00EE6CA4" w:rsidP="009717DD">
      <w:pPr>
        <w:pStyle w:val="ListParagraph"/>
        <w:numPr>
          <w:ilvl w:val="0"/>
          <w:numId w:val="3"/>
        </w:numPr>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 xml:space="preserve">участници, които са свързани лица по смисъла на параграф 2, т. 45 от Допълнителните разпоредби към ЗОП (чл. 107, ал. 1, т. 4 от ЗОП). </w:t>
      </w:r>
    </w:p>
    <w:p w:rsidR="00EE6CA4" w:rsidRDefault="00EE6CA4" w:rsidP="008B1C93">
      <w:pPr>
        <w:tabs>
          <w:tab w:val="decimal" w:pos="993"/>
        </w:tabs>
        <w:spacing w:after="0" w:line="276" w:lineRule="auto"/>
        <w:jc w:val="both"/>
        <w:rPr>
          <w:rFonts w:ascii="Times New Roman" w:hAnsi="Times New Roman"/>
          <w:color w:val="000000"/>
          <w:sz w:val="24"/>
          <w:lang w:val="bg-BG"/>
        </w:rPr>
      </w:pPr>
      <w:r>
        <w:rPr>
          <w:rFonts w:ascii="Times New Roman" w:hAnsi="Times New Roman"/>
          <w:color w:val="000000"/>
          <w:sz w:val="24"/>
          <w:lang w:val="bg-BG"/>
        </w:rPr>
        <w:tab/>
      </w:r>
      <w:r>
        <w:rPr>
          <w:rFonts w:ascii="Times New Roman" w:hAnsi="Times New Roman"/>
          <w:color w:val="000000"/>
          <w:sz w:val="24"/>
          <w:lang w:val="bg-BG"/>
        </w:rPr>
        <w:tab/>
      </w:r>
      <w:r w:rsidRPr="008B1C93">
        <w:rPr>
          <w:rFonts w:ascii="Times New Roman" w:hAnsi="Times New Roman"/>
          <w:b/>
          <w:color w:val="000000"/>
          <w:sz w:val="24"/>
          <w:u w:val="single"/>
          <w:lang w:val="bg-BG"/>
        </w:rPr>
        <w:t>Други специфични основания за отстраняване, които следва да не са налице за участниците са:</w:t>
      </w:r>
      <w:r w:rsidRPr="008B1C93">
        <w:rPr>
          <w:rFonts w:ascii="Times New Roman" w:hAnsi="Times New Roman"/>
          <w:color w:val="000000"/>
          <w:sz w:val="24"/>
          <w:lang w:val="bg-BG"/>
        </w:rPr>
        <w:t xml:space="preserve"> изискванията по чл. 13, ал. 1 от Закона за трудовата миграция и трудовата мобилност;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и чл. 69 от Закона за противодействие на корупцията и за отнемане на незаконно придобитото имущество.участник, който не отговаря на поставените критерии за подбор или не изпълни друго условие, посочено в обявлението за обществена поръчка (чл. 107, ал. 1, т. 1 от ЗОП).</w:t>
      </w:r>
    </w:p>
    <w:p w:rsidR="00EE6CA4" w:rsidRPr="008E2A10" w:rsidRDefault="00EE6CA4" w:rsidP="008B1C93">
      <w:pPr>
        <w:tabs>
          <w:tab w:val="decimal" w:pos="993"/>
        </w:tabs>
        <w:spacing w:after="0" w:line="276" w:lineRule="auto"/>
        <w:jc w:val="both"/>
        <w:rPr>
          <w:rFonts w:ascii="Times New Roman" w:hAnsi="Times New Roman"/>
          <w:color w:val="000000"/>
          <w:sz w:val="24"/>
          <w:lang w:val="ru-RU"/>
        </w:rPr>
      </w:pPr>
      <w:r>
        <w:rPr>
          <w:rFonts w:ascii="Times New Roman" w:hAnsi="Times New Roman"/>
          <w:color w:val="000000"/>
          <w:sz w:val="24"/>
          <w:lang w:val="bg-BG"/>
        </w:rPr>
        <w:tab/>
      </w:r>
      <w:r>
        <w:rPr>
          <w:rFonts w:ascii="Times New Roman" w:hAnsi="Times New Roman"/>
          <w:color w:val="000000"/>
          <w:sz w:val="24"/>
          <w:lang w:val="bg-BG"/>
        </w:rPr>
        <w:tab/>
      </w:r>
      <w:r w:rsidRPr="008E2A10">
        <w:rPr>
          <w:rFonts w:ascii="Times New Roman" w:hAnsi="Times New Roman"/>
          <w:color w:val="000000"/>
          <w:sz w:val="24"/>
          <w:lang w:val="ru-RU"/>
        </w:rPr>
        <w:t>Не могат да участват пряко и/или косвено дружества, регистр. в юрисдикции с преференциален данъчен режим, както и контролираните от тях лица, включително и чрез гражданско дружество/консорциум, в което участва дружество, регистрирано в юрисдикция с преференциален данъчен режим, освен ако не са налице изключенията по чл. 4 от ЗИФОДРЮПДРКТЛТДС.</w:t>
      </w:r>
    </w:p>
    <w:p w:rsidR="00EE6CA4" w:rsidRPr="008E2A10" w:rsidRDefault="00EE6CA4" w:rsidP="0015207D">
      <w:pPr>
        <w:pStyle w:val="ListParagraph"/>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Съгласно чл. 57, ал. 2 от ЗОП правилата за отстраняване се прилагат и когато участникът е обединение от физически и/или юридически лица и за член на обединението е налице някое от основанията за отстраняване.</w:t>
      </w:r>
    </w:p>
    <w:p w:rsidR="00EE6CA4" w:rsidRPr="008E2A10" w:rsidRDefault="00EE6CA4" w:rsidP="0015207D">
      <w:pPr>
        <w:tabs>
          <w:tab w:val="decimal" w:pos="567"/>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Когато участникът възнамерява да използва подизпълнители или се позовава на  капацитета на трети лица по отношение на критериите за подбор, същият трябва да удостовери, че по отношение на подизпълнителите и третите лица не са налице основанията за отстраняване от процедурата за възлагане на обществена поръчка.</w:t>
      </w:r>
    </w:p>
    <w:p w:rsidR="00EE6CA4" w:rsidRPr="008E2A10" w:rsidRDefault="00EE6CA4">
      <w:pPr>
        <w:spacing w:after="0" w:line="276" w:lineRule="auto"/>
        <w:rPr>
          <w:rFonts w:cs="Calibri"/>
          <w:lang w:val="ru-RU"/>
        </w:rPr>
      </w:pPr>
    </w:p>
    <w:p w:rsidR="00EE6CA4" w:rsidRPr="006771C7" w:rsidRDefault="00EE6CA4" w:rsidP="0015207D">
      <w:pPr>
        <w:spacing w:after="0" w:line="276" w:lineRule="auto"/>
        <w:ind w:left="1070"/>
        <w:rPr>
          <w:rFonts w:ascii="Times New Roman" w:hAnsi="Times New Roman"/>
          <w:b/>
          <w:sz w:val="24"/>
          <w:lang w:val="ru-RU"/>
        </w:rPr>
      </w:pPr>
    </w:p>
    <w:p w:rsidR="00EE6CA4" w:rsidRPr="001E2099" w:rsidRDefault="00EE6CA4" w:rsidP="009717DD">
      <w:pPr>
        <w:pStyle w:val="ListParagraph"/>
        <w:numPr>
          <w:ilvl w:val="1"/>
          <w:numId w:val="2"/>
        </w:numPr>
        <w:tabs>
          <w:tab w:val="left" w:pos="1134"/>
        </w:tabs>
        <w:spacing w:after="0" w:line="276" w:lineRule="auto"/>
        <w:ind w:left="0" w:firstLine="709"/>
        <w:rPr>
          <w:rFonts w:ascii="Times New Roman" w:hAnsi="Times New Roman"/>
          <w:b/>
          <w:sz w:val="24"/>
        </w:rPr>
      </w:pPr>
      <w:r w:rsidRPr="008E2A10">
        <w:rPr>
          <w:rFonts w:ascii="Times New Roman" w:hAnsi="Times New Roman"/>
          <w:b/>
          <w:sz w:val="24"/>
          <w:lang w:val="ru-RU"/>
        </w:rPr>
        <w:t xml:space="preserve"> </w:t>
      </w:r>
      <w:r w:rsidRPr="001E2099">
        <w:rPr>
          <w:rFonts w:ascii="Times New Roman" w:hAnsi="Times New Roman"/>
          <w:b/>
          <w:sz w:val="24"/>
        </w:rPr>
        <w:t>Критерии за подбор:</w:t>
      </w:r>
    </w:p>
    <w:p w:rsidR="00EE6CA4" w:rsidRPr="00362D5A" w:rsidRDefault="00EE6CA4" w:rsidP="001F64BA">
      <w:pPr>
        <w:spacing w:after="0" w:line="276" w:lineRule="auto"/>
        <w:ind w:left="1065"/>
        <w:rPr>
          <w:rFonts w:ascii="Times New Roman" w:hAnsi="Times New Roman"/>
          <w:b/>
          <w:sz w:val="24"/>
          <w:lang w:val="bg-BG"/>
        </w:rPr>
      </w:pPr>
      <w:r w:rsidRPr="008E2A10">
        <w:rPr>
          <w:rFonts w:ascii="Times New Roman" w:hAnsi="Times New Roman"/>
          <w:b/>
          <w:sz w:val="24"/>
          <w:lang w:val="ru-RU"/>
        </w:rPr>
        <w:t xml:space="preserve">КРИТЕРИИТЕ ЗА ПОДБОР </w:t>
      </w:r>
    </w:p>
    <w:p w:rsidR="00EE6CA4" w:rsidRDefault="00EE6CA4" w:rsidP="008E62C7">
      <w:pPr>
        <w:spacing w:after="0" w:line="276" w:lineRule="auto"/>
        <w:ind w:firstLine="708"/>
        <w:jc w:val="both"/>
        <w:rPr>
          <w:rFonts w:ascii="Times New Roman" w:hAnsi="Times New Roman"/>
          <w:color w:val="000000"/>
          <w:sz w:val="24"/>
          <w:lang w:val="bg-BG"/>
        </w:rPr>
      </w:pPr>
    </w:p>
    <w:p w:rsidR="00EE6CA4" w:rsidRDefault="00EE6CA4" w:rsidP="008E62C7">
      <w:pPr>
        <w:spacing w:after="0" w:line="276" w:lineRule="auto"/>
        <w:ind w:firstLine="708"/>
        <w:jc w:val="both"/>
        <w:rPr>
          <w:rFonts w:ascii="Times New Roman" w:hAnsi="Times New Roman"/>
          <w:color w:val="000000"/>
          <w:sz w:val="24"/>
          <w:lang w:val="bg-BG"/>
        </w:rPr>
      </w:pPr>
      <w:r>
        <w:rPr>
          <w:rFonts w:ascii="Times New Roman" w:hAnsi="Times New Roman"/>
          <w:b/>
          <w:color w:val="000000"/>
          <w:sz w:val="24"/>
          <w:lang w:val="ru-RU"/>
        </w:rPr>
        <w:t>2.3.1</w:t>
      </w:r>
      <w:r w:rsidRPr="008E2A10">
        <w:rPr>
          <w:rFonts w:ascii="Times New Roman" w:hAnsi="Times New Roman"/>
          <w:b/>
          <w:color w:val="000000"/>
          <w:sz w:val="24"/>
          <w:lang w:val="ru-RU"/>
        </w:rPr>
        <w:t>. Минимални изисквания за икономическо и финансово състояние:</w:t>
      </w:r>
    </w:p>
    <w:p w:rsidR="00EE6CA4" w:rsidRPr="00262F6F" w:rsidRDefault="00EE6CA4" w:rsidP="00262F6F">
      <w:pPr>
        <w:spacing w:after="0" w:line="240" w:lineRule="auto"/>
        <w:ind w:firstLine="709"/>
        <w:jc w:val="both"/>
        <w:rPr>
          <w:rFonts w:ascii="Times New Roman" w:hAnsi="Times New Roman"/>
          <w:sz w:val="24"/>
          <w:szCs w:val="24"/>
          <w:lang w:val="ru-RU"/>
        </w:rPr>
      </w:pPr>
      <w:r w:rsidRPr="00EA4E1F">
        <w:rPr>
          <w:rFonts w:ascii="Times New Roman" w:hAnsi="Times New Roman"/>
          <w:b/>
          <w:bCs/>
          <w:sz w:val="24"/>
          <w:szCs w:val="24"/>
          <w:lang w:val="bg-BG"/>
        </w:rPr>
        <w:t xml:space="preserve">2.3.1.1 </w:t>
      </w:r>
      <w:r w:rsidRPr="00262F6F">
        <w:rPr>
          <w:rFonts w:ascii="Times New Roman" w:hAnsi="Times New Roman"/>
          <w:b/>
          <w:bCs/>
          <w:sz w:val="24"/>
          <w:szCs w:val="24"/>
          <w:lang w:val="bg-BG"/>
        </w:rPr>
        <w:t xml:space="preserve"> </w:t>
      </w:r>
      <w:r w:rsidRPr="00262F6F">
        <w:rPr>
          <w:rFonts w:ascii="Times New Roman" w:hAnsi="Times New Roman"/>
          <w:sz w:val="24"/>
          <w:szCs w:val="24"/>
          <w:lang w:val="ru-RU"/>
        </w:rPr>
        <w:t>Възложителят няма изисквания към икономическото и финансовото състояние на Участниците в процедурата</w:t>
      </w:r>
    </w:p>
    <w:p w:rsidR="00EE6CA4" w:rsidRDefault="00EE6CA4" w:rsidP="00262F6F">
      <w:pPr>
        <w:spacing w:after="0" w:line="240" w:lineRule="auto"/>
        <w:ind w:firstLine="709"/>
        <w:jc w:val="both"/>
        <w:rPr>
          <w:rFonts w:ascii="Times New Roman" w:hAnsi="Times New Roman"/>
          <w:sz w:val="24"/>
          <w:lang w:val="bg-BG"/>
        </w:rPr>
      </w:pPr>
    </w:p>
    <w:p w:rsidR="00EE6CA4" w:rsidRPr="00262F6F" w:rsidRDefault="00EE6CA4" w:rsidP="00F11F24">
      <w:pPr>
        <w:ind w:firstLine="720"/>
        <w:jc w:val="both"/>
        <w:rPr>
          <w:lang w:val="ru-RU"/>
        </w:rPr>
      </w:pPr>
    </w:p>
    <w:p w:rsidR="00EE6CA4" w:rsidRDefault="00EE6CA4" w:rsidP="00E47A53">
      <w:pPr>
        <w:spacing w:after="0" w:line="240" w:lineRule="auto"/>
        <w:ind w:firstLine="709"/>
        <w:jc w:val="both"/>
        <w:rPr>
          <w:rFonts w:ascii="Times New Roman" w:hAnsi="Times New Roman"/>
          <w:sz w:val="24"/>
          <w:lang w:val="bg-BG"/>
        </w:rPr>
      </w:pPr>
      <w:r>
        <w:rPr>
          <w:rFonts w:ascii="Times New Roman" w:hAnsi="Times New Roman"/>
          <w:b/>
          <w:sz w:val="24"/>
          <w:lang w:val="ru-RU"/>
        </w:rPr>
        <w:t>2.3.2</w:t>
      </w:r>
      <w:r w:rsidRPr="008E2A10">
        <w:rPr>
          <w:rFonts w:ascii="Times New Roman" w:hAnsi="Times New Roman"/>
          <w:b/>
          <w:sz w:val="24"/>
          <w:lang w:val="ru-RU"/>
        </w:rPr>
        <w:t>. Минимални технически и професионални способности:</w:t>
      </w:r>
    </w:p>
    <w:p w:rsidR="00EE6CA4" w:rsidRPr="0060794B" w:rsidRDefault="00EE6CA4" w:rsidP="0060794B">
      <w:pPr>
        <w:widowControl w:val="0"/>
        <w:tabs>
          <w:tab w:val="left" w:pos="709"/>
        </w:tabs>
        <w:ind w:firstLine="426"/>
        <w:jc w:val="both"/>
        <w:rPr>
          <w:rFonts w:ascii="Times New Roman" w:hAnsi="Times New Roman"/>
          <w:i/>
          <w:sz w:val="24"/>
          <w:szCs w:val="24"/>
          <w:lang w:val="ru-RU"/>
        </w:rPr>
      </w:pPr>
      <w:r w:rsidRPr="00DC40A8">
        <w:rPr>
          <w:rFonts w:ascii="Times New Roman" w:hAnsi="Times New Roman"/>
          <w:b/>
          <w:bCs/>
          <w:sz w:val="24"/>
          <w:szCs w:val="24"/>
          <w:lang w:val="bg-BG"/>
        </w:rPr>
        <w:t xml:space="preserve">2.3.2.1. </w:t>
      </w:r>
      <w:r w:rsidRPr="0060794B">
        <w:rPr>
          <w:rFonts w:ascii="Times New Roman" w:hAnsi="Times New Roman"/>
          <w:sz w:val="24"/>
          <w:szCs w:val="24"/>
          <w:lang w:val="ru-RU"/>
        </w:rPr>
        <w:t>Участникът следва да е извършил най-малко 1 (една) доставка, която е еднаква или сходна с предмета на обществената поръчка, изпълнена през последните три години, считано от датата на подаване на офертата, с посочване на стойностите, датите и получателите, заедно с доказателство за извършената доставка.</w:t>
      </w:r>
      <w:r w:rsidRPr="0060794B">
        <w:rPr>
          <w:rFonts w:ascii="Times New Roman" w:hAnsi="Times New Roman"/>
          <w:i/>
          <w:sz w:val="24"/>
          <w:szCs w:val="24"/>
          <w:lang w:val="ru-RU"/>
        </w:rPr>
        <w:t xml:space="preserve"> </w:t>
      </w:r>
    </w:p>
    <w:p w:rsidR="00EE6CA4" w:rsidRPr="0060794B" w:rsidRDefault="00EE6CA4" w:rsidP="0060794B">
      <w:pPr>
        <w:widowControl w:val="0"/>
        <w:tabs>
          <w:tab w:val="left" w:pos="993"/>
        </w:tabs>
        <w:jc w:val="both"/>
        <w:rPr>
          <w:rFonts w:ascii="Times New Roman" w:hAnsi="Times New Roman"/>
          <w:i/>
          <w:sz w:val="24"/>
          <w:szCs w:val="24"/>
          <w:lang w:val="ru-RU"/>
        </w:rPr>
      </w:pPr>
      <w:r w:rsidRPr="0060794B">
        <w:rPr>
          <w:rFonts w:ascii="Times New Roman" w:hAnsi="Times New Roman"/>
          <w:b/>
          <w:i/>
          <w:sz w:val="24"/>
          <w:szCs w:val="24"/>
          <w:lang w:val="ru-RU"/>
        </w:rPr>
        <w:t>Забележка</w:t>
      </w:r>
      <w:r w:rsidRPr="0060794B">
        <w:rPr>
          <w:rFonts w:ascii="Times New Roman" w:hAnsi="Times New Roman"/>
          <w:i/>
          <w:sz w:val="24"/>
          <w:szCs w:val="24"/>
          <w:lang w:val="ru-RU"/>
        </w:rPr>
        <w:t>: Под идентичен или сходен предмет следва да се разбира доставка на хранителни продукти и изделия, съответстващи на предмета на настоящата обществена поръчка</w:t>
      </w:r>
    </w:p>
    <w:p w:rsidR="00EE6CA4" w:rsidRPr="0060794B" w:rsidRDefault="00EE6CA4" w:rsidP="00F73D92">
      <w:pPr>
        <w:spacing w:after="0" w:line="276" w:lineRule="auto"/>
        <w:ind w:firstLine="708"/>
        <w:jc w:val="both"/>
        <w:rPr>
          <w:rFonts w:ascii="Times New Roman" w:hAnsi="Times New Roman"/>
          <w:sz w:val="24"/>
          <w:lang w:val="ru-RU"/>
        </w:rPr>
      </w:pPr>
    </w:p>
    <w:p w:rsidR="00EE6CA4" w:rsidRPr="007E016B" w:rsidRDefault="00EE6CA4" w:rsidP="00F73D92">
      <w:pPr>
        <w:spacing w:after="0" w:line="276" w:lineRule="auto"/>
        <w:ind w:firstLine="708"/>
        <w:jc w:val="both"/>
        <w:rPr>
          <w:rFonts w:ascii="Times New Roman" w:hAnsi="Times New Roman"/>
          <w:sz w:val="24"/>
          <w:lang w:val="bg-BG"/>
        </w:rPr>
      </w:pPr>
      <w:r w:rsidRPr="007E016B">
        <w:rPr>
          <w:rFonts w:ascii="Times New Roman" w:hAnsi="Times New Roman"/>
          <w:b/>
          <w:i/>
          <w:sz w:val="24"/>
          <w:lang w:val="bg-BG"/>
        </w:rPr>
        <w:t>Удостоверяване:</w:t>
      </w:r>
      <w:r w:rsidRPr="007E016B">
        <w:rPr>
          <w:rFonts w:ascii="Times New Roman" w:hAnsi="Times New Roman"/>
          <w:i/>
          <w:sz w:val="24"/>
          <w:lang w:val="bg-BG"/>
        </w:rPr>
        <w:t xml:space="preserve"> </w:t>
      </w:r>
      <w:r w:rsidRPr="007E016B">
        <w:rPr>
          <w:rFonts w:ascii="Times New Roman" w:hAnsi="Times New Roman"/>
          <w:sz w:val="24"/>
          <w:lang w:val="bg-BG"/>
        </w:rPr>
        <w:t xml:space="preserve">При подаване на офертата обстоятелството се декларира в </w:t>
      </w:r>
      <w:r>
        <w:rPr>
          <w:rFonts w:ascii="Times New Roman" w:hAnsi="Times New Roman"/>
          <w:sz w:val="24"/>
          <w:lang w:val="bg-BG"/>
        </w:rPr>
        <w:t>е</w:t>
      </w:r>
      <w:r w:rsidRPr="007E016B">
        <w:rPr>
          <w:rFonts w:ascii="Times New Roman" w:hAnsi="Times New Roman"/>
          <w:sz w:val="24"/>
          <w:lang w:val="bg-BG"/>
        </w:rPr>
        <w:t xml:space="preserve">ЕЕДОП, в Част IV: </w:t>
      </w:r>
      <w:r>
        <w:rPr>
          <w:rFonts w:ascii="Times New Roman" w:hAnsi="Times New Roman"/>
          <w:sz w:val="24"/>
          <w:lang w:val="bg-BG"/>
        </w:rPr>
        <w:t>„</w:t>
      </w:r>
      <w:r w:rsidRPr="007E016B">
        <w:rPr>
          <w:rFonts w:ascii="Times New Roman" w:hAnsi="Times New Roman"/>
          <w:sz w:val="24"/>
          <w:lang w:val="bg-BG"/>
        </w:rPr>
        <w:t>Критерии за подбор</w:t>
      </w:r>
      <w:r>
        <w:rPr>
          <w:rFonts w:ascii="Times New Roman" w:hAnsi="Times New Roman"/>
          <w:sz w:val="24"/>
          <w:lang w:val="bg-BG"/>
        </w:rPr>
        <w:t>“</w:t>
      </w:r>
      <w:r w:rsidRPr="007E016B">
        <w:rPr>
          <w:rFonts w:ascii="Times New Roman" w:hAnsi="Times New Roman"/>
          <w:sz w:val="24"/>
          <w:lang w:val="bg-BG"/>
        </w:rPr>
        <w:t xml:space="preserve">, раздел В: </w:t>
      </w:r>
      <w:r>
        <w:rPr>
          <w:rFonts w:ascii="Times New Roman" w:hAnsi="Times New Roman"/>
          <w:sz w:val="24"/>
          <w:lang w:val="bg-BG"/>
        </w:rPr>
        <w:t>„</w:t>
      </w:r>
      <w:r w:rsidRPr="007E016B">
        <w:rPr>
          <w:rFonts w:ascii="Times New Roman" w:hAnsi="Times New Roman"/>
          <w:sz w:val="24"/>
          <w:lang w:val="bg-BG"/>
        </w:rPr>
        <w:t>Технически и професионални способности</w:t>
      </w:r>
      <w:r>
        <w:rPr>
          <w:rFonts w:ascii="Times New Roman" w:hAnsi="Times New Roman"/>
          <w:sz w:val="24"/>
          <w:lang w:val="bg-BG"/>
        </w:rPr>
        <w:t>“</w:t>
      </w:r>
      <w:r w:rsidRPr="007E016B">
        <w:rPr>
          <w:rFonts w:ascii="Times New Roman" w:hAnsi="Times New Roman"/>
          <w:sz w:val="24"/>
          <w:lang w:val="bg-BG"/>
        </w:rPr>
        <w:t>,</w:t>
      </w:r>
      <w:r>
        <w:rPr>
          <w:rFonts w:ascii="Times New Roman" w:hAnsi="Times New Roman"/>
          <w:sz w:val="24"/>
          <w:lang w:val="bg-BG"/>
        </w:rPr>
        <w:t xml:space="preserve"> „За поръчки за доставки: извършени доставки от конкретния вид“.</w:t>
      </w:r>
    </w:p>
    <w:p w:rsidR="00EE6CA4" w:rsidRPr="004867A5" w:rsidRDefault="00EE6CA4" w:rsidP="004867A5">
      <w:pPr>
        <w:spacing w:after="0" w:line="276" w:lineRule="auto"/>
        <w:ind w:firstLine="708"/>
        <w:jc w:val="both"/>
        <w:rPr>
          <w:rFonts w:ascii="Times New Roman" w:hAnsi="Times New Roman"/>
          <w:sz w:val="24"/>
          <w:lang w:val="bg-BG"/>
        </w:rPr>
      </w:pPr>
      <w:r w:rsidRPr="00F833BF">
        <w:rPr>
          <w:rFonts w:ascii="Times New Roman" w:hAnsi="Times New Roman"/>
          <w:b/>
          <w:i/>
          <w:sz w:val="24"/>
          <w:lang w:val="bg-BG"/>
        </w:rPr>
        <w:t>Доказване:</w:t>
      </w:r>
      <w:r w:rsidRPr="00F833BF">
        <w:rPr>
          <w:rFonts w:ascii="Times New Roman" w:hAnsi="Times New Roman"/>
          <w:i/>
          <w:sz w:val="24"/>
          <w:lang w:val="bg-BG"/>
        </w:rPr>
        <w:t xml:space="preserve"> </w:t>
      </w:r>
      <w:r w:rsidRPr="00F833BF">
        <w:rPr>
          <w:rFonts w:ascii="Times New Roman" w:hAnsi="Times New Roman"/>
          <w:sz w:val="24"/>
          <w:lang w:val="bg-BG"/>
        </w:rPr>
        <w:t xml:space="preserve">Преди сключване на договор за обществена поръчка, възложителят изисква от участника, определен за изпълнител, списък на </w:t>
      </w:r>
      <w:r>
        <w:rPr>
          <w:rFonts w:ascii="Times New Roman" w:hAnsi="Times New Roman"/>
          <w:sz w:val="24"/>
          <w:lang w:val="bg-BG"/>
        </w:rPr>
        <w:t>доставките</w:t>
      </w:r>
      <w:r w:rsidRPr="00F833BF">
        <w:rPr>
          <w:rFonts w:ascii="Times New Roman" w:hAnsi="Times New Roman"/>
          <w:sz w:val="24"/>
          <w:lang w:val="bg-BG"/>
        </w:rPr>
        <w:t xml:space="preserve">, които са идентични или сходни с предмета на обществената поръчка, с посочване на стойностите, датите и получателите, съобразно декларираното в Част IV: Критерии за подбор, раздел В: Технически и професионални способности, </w:t>
      </w:r>
      <w:r>
        <w:rPr>
          <w:rFonts w:ascii="Times New Roman" w:hAnsi="Times New Roman"/>
          <w:sz w:val="24"/>
          <w:lang w:val="bg-BG"/>
        </w:rPr>
        <w:t xml:space="preserve">„За поръчки за доставки: извършени доставки от конкретния вид“ </w:t>
      </w:r>
      <w:r w:rsidRPr="00F833BF">
        <w:rPr>
          <w:rFonts w:ascii="Times New Roman" w:hAnsi="Times New Roman"/>
          <w:sz w:val="24"/>
          <w:lang w:val="bg-BG"/>
        </w:rPr>
        <w:t xml:space="preserve">от </w:t>
      </w:r>
      <w:r>
        <w:rPr>
          <w:rFonts w:ascii="Times New Roman" w:hAnsi="Times New Roman"/>
          <w:sz w:val="24"/>
          <w:lang w:val="bg-BG"/>
        </w:rPr>
        <w:t>е</w:t>
      </w:r>
      <w:r w:rsidRPr="00F833BF">
        <w:rPr>
          <w:rFonts w:ascii="Times New Roman" w:hAnsi="Times New Roman"/>
          <w:sz w:val="24"/>
          <w:lang w:val="bg-BG"/>
        </w:rPr>
        <w:t>ЕЕДОП заедно с доказателство за извършената услуга.</w:t>
      </w:r>
    </w:p>
    <w:p w:rsidR="00EE6CA4" w:rsidRDefault="00EE6CA4" w:rsidP="00166886">
      <w:pPr>
        <w:tabs>
          <w:tab w:val="left" w:pos="5865"/>
        </w:tabs>
        <w:spacing w:after="0" w:line="276" w:lineRule="auto"/>
        <w:ind w:firstLine="708"/>
        <w:jc w:val="both"/>
        <w:rPr>
          <w:rFonts w:ascii="Times New Roman" w:hAnsi="Times New Roman"/>
          <w:b/>
          <w:bCs/>
          <w:sz w:val="24"/>
          <w:lang w:val="bg-BG"/>
        </w:rPr>
      </w:pPr>
      <w:r w:rsidRPr="00C9525C">
        <w:rPr>
          <w:rFonts w:ascii="Times New Roman" w:hAnsi="Times New Roman"/>
          <w:b/>
          <w:bCs/>
          <w:sz w:val="24"/>
          <w:lang w:val="bg-BG"/>
        </w:rPr>
        <w:tab/>
      </w:r>
    </w:p>
    <w:p w:rsidR="00EE6CA4" w:rsidRDefault="00EE6CA4" w:rsidP="00B636E0">
      <w:pPr>
        <w:tabs>
          <w:tab w:val="left" w:pos="360"/>
        </w:tabs>
        <w:spacing w:after="120"/>
        <w:contextualSpacing/>
        <w:jc w:val="both"/>
        <w:rPr>
          <w:rFonts w:ascii="Times New Roman" w:hAnsi="Times New Roman"/>
          <w:sz w:val="24"/>
          <w:szCs w:val="24"/>
          <w:lang w:val="ru-RU" w:eastAsia="zh-CN"/>
        </w:rPr>
      </w:pPr>
      <w:r w:rsidRPr="00DC40A8">
        <w:rPr>
          <w:rFonts w:ascii="Times New Roman" w:hAnsi="Times New Roman"/>
          <w:b/>
          <w:bCs/>
          <w:sz w:val="24"/>
          <w:lang w:val="bg-BG"/>
        </w:rPr>
        <w:t>2.3.2.2.</w:t>
      </w:r>
      <w:r w:rsidRPr="00DC40A8">
        <w:rPr>
          <w:rFonts w:ascii="Times New Roman" w:hAnsi="Times New Roman"/>
          <w:bCs/>
          <w:sz w:val="24"/>
          <w:lang w:val="ru-RU"/>
        </w:rPr>
        <w:t xml:space="preserve"> </w:t>
      </w:r>
      <w:r w:rsidRPr="00B636E0">
        <w:rPr>
          <w:rFonts w:ascii="Times New Roman" w:hAnsi="Times New Roman"/>
          <w:sz w:val="24"/>
          <w:szCs w:val="24"/>
          <w:lang w:val="ru-RU"/>
        </w:rPr>
        <w:t xml:space="preserve">Участникът да разполага със специализирано транспортно средство за превоз на хранителни продукти и което да е регистрирано по приложимите нормативни актове, както и да отговаря на санитарни-хигиенните изисквания за транспорт, удостоверено с разрешително за превоз на </w:t>
      </w:r>
      <w:r w:rsidRPr="00B636E0">
        <w:rPr>
          <w:rFonts w:ascii="Times New Roman" w:hAnsi="Times New Roman"/>
          <w:sz w:val="24"/>
          <w:szCs w:val="24"/>
          <w:lang w:val="ru-RU" w:eastAsia="zh-CN"/>
        </w:rPr>
        <w:t>групи храни, доставяни от Възложителя.</w:t>
      </w:r>
    </w:p>
    <w:p w:rsidR="00EE6CA4" w:rsidRPr="00B636E0" w:rsidRDefault="00EE6CA4" w:rsidP="00B636E0">
      <w:pPr>
        <w:tabs>
          <w:tab w:val="left" w:pos="360"/>
        </w:tabs>
        <w:spacing w:after="120"/>
        <w:contextualSpacing/>
        <w:jc w:val="both"/>
        <w:rPr>
          <w:rFonts w:ascii="Times New Roman" w:hAnsi="Times New Roman"/>
          <w:sz w:val="24"/>
          <w:szCs w:val="24"/>
          <w:lang w:val="ru-RU" w:eastAsia="zh-CN"/>
        </w:rPr>
      </w:pPr>
    </w:p>
    <w:p w:rsidR="00EE6CA4" w:rsidRPr="00CA3F4D" w:rsidRDefault="00EE6CA4" w:rsidP="006D43A3">
      <w:pPr>
        <w:tabs>
          <w:tab w:val="left" w:pos="360"/>
        </w:tabs>
        <w:spacing w:after="120"/>
        <w:contextualSpacing/>
        <w:jc w:val="both"/>
        <w:rPr>
          <w:rFonts w:ascii="Times New Roman" w:hAnsi="Times New Roman"/>
          <w:sz w:val="24"/>
          <w:szCs w:val="24"/>
          <w:lang w:val="ru-RU"/>
        </w:rPr>
      </w:pPr>
      <w:r w:rsidRPr="00F833BF">
        <w:rPr>
          <w:rFonts w:ascii="Times New Roman" w:hAnsi="Times New Roman"/>
          <w:b/>
          <w:bCs/>
          <w:i/>
          <w:sz w:val="24"/>
          <w:lang w:val="bg-BG"/>
        </w:rPr>
        <w:t>Удостоверяване</w:t>
      </w:r>
      <w:r w:rsidRPr="00F833BF">
        <w:rPr>
          <w:rFonts w:ascii="Times New Roman" w:hAnsi="Times New Roman"/>
          <w:b/>
          <w:bCs/>
          <w:sz w:val="24"/>
          <w:lang w:val="bg-BG"/>
        </w:rPr>
        <w:t>:</w:t>
      </w:r>
      <w:r w:rsidRPr="00F833BF">
        <w:rPr>
          <w:rFonts w:ascii="Times New Roman" w:hAnsi="Times New Roman"/>
          <w:bCs/>
          <w:sz w:val="24"/>
          <w:lang w:val="bg-BG"/>
        </w:rPr>
        <w:t xml:space="preserve"> При подаване на офертата обстоятелството се декларира в </w:t>
      </w:r>
      <w:r>
        <w:rPr>
          <w:rFonts w:ascii="Times New Roman" w:hAnsi="Times New Roman"/>
          <w:bCs/>
          <w:sz w:val="24"/>
          <w:lang w:val="bg-BG"/>
        </w:rPr>
        <w:t>е</w:t>
      </w:r>
      <w:r w:rsidRPr="00F833BF">
        <w:rPr>
          <w:rFonts w:ascii="Times New Roman" w:hAnsi="Times New Roman"/>
          <w:bCs/>
          <w:sz w:val="24"/>
          <w:lang w:val="bg-BG"/>
        </w:rPr>
        <w:t xml:space="preserve">ЕЕДОП, Част IV: </w:t>
      </w:r>
      <w:r>
        <w:rPr>
          <w:rFonts w:ascii="Times New Roman" w:hAnsi="Times New Roman"/>
          <w:bCs/>
          <w:sz w:val="24"/>
          <w:lang w:val="bg-BG"/>
        </w:rPr>
        <w:t>„</w:t>
      </w:r>
      <w:r w:rsidRPr="00F833BF">
        <w:rPr>
          <w:rFonts w:ascii="Times New Roman" w:hAnsi="Times New Roman"/>
          <w:bCs/>
          <w:sz w:val="24"/>
          <w:lang w:val="bg-BG"/>
        </w:rPr>
        <w:t>Критерии за подбор</w:t>
      </w:r>
      <w:r>
        <w:rPr>
          <w:rFonts w:ascii="Times New Roman" w:hAnsi="Times New Roman"/>
          <w:bCs/>
          <w:sz w:val="24"/>
          <w:lang w:val="bg-BG"/>
        </w:rPr>
        <w:t>“</w:t>
      </w:r>
      <w:r w:rsidRPr="00F833BF">
        <w:rPr>
          <w:rFonts w:ascii="Times New Roman" w:hAnsi="Times New Roman"/>
          <w:bCs/>
          <w:sz w:val="24"/>
          <w:lang w:val="bg-BG"/>
        </w:rPr>
        <w:t xml:space="preserve">, раздел В: </w:t>
      </w:r>
      <w:r>
        <w:rPr>
          <w:rFonts w:ascii="Times New Roman" w:hAnsi="Times New Roman"/>
          <w:bCs/>
          <w:sz w:val="24"/>
          <w:lang w:val="bg-BG"/>
        </w:rPr>
        <w:t>„</w:t>
      </w:r>
      <w:r w:rsidRPr="00F833BF">
        <w:rPr>
          <w:rFonts w:ascii="Times New Roman" w:hAnsi="Times New Roman"/>
          <w:bCs/>
          <w:sz w:val="24"/>
          <w:lang w:val="bg-BG"/>
        </w:rPr>
        <w:t>Технически и професионални способности</w:t>
      </w:r>
      <w:r>
        <w:rPr>
          <w:rFonts w:ascii="Times New Roman" w:hAnsi="Times New Roman"/>
          <w:bCs/>
          <w:sz w:val="24"/>
          <w:lang w:val="bg-BG"/>
        </w:rPr>
        <w:t>“</w:t>
      </w:r>
      <w:r w:rsidRPr="00F833BF">
        <w:rPr>
          <w:rFonts w:ascii="Times New Roman" w:hAnsi="Times New Roman"/>
          <w:bCs/>
          <w:sz w:val="24"/>
          <w:lang w:val="bg-BG"/>
        </w:rPr>
        <w:t xml:space="preserve">, </w:t>
      </w:r>
      <w:r>
        <w:rPr>
          <w:rFonts w:ascii="Times New Roman" w:hAnsi="Times New Roman"/>
          <w:bCs/>
          <w:sz w:val="24"/>
          <w:lang w:val="bg-BG"/>
        </w:rPr>
        <w:t xml:space="preserve">„Инструменти, съоръжения или техническо оборудване“  от еЕЕДОП, като участниците в </w:t>
      </w:r>
      <w:r w:rsidRPr="00BA5653">
        <w:rPr>
          <w:rFonts w:ascii="Times New Roman" w:hAnsi="Times New Roman"/>
          <w:sz w:val="24"/>
          <w:szCs w:val="24"/>
          <w:lang w:val="bg-BG"/>
        </w:rPr>
        <w:t xml:space="preserve"> активираното поле „Издаден/о от:“ </w:t>
      </w:r>
      <w:r w:rsidRPr="00CA3F4D">
        <w:rPr>
          <w:rFonts w:ascii="Times New Roman" w:hAnsi="Times New Roman"/>
          <w:sz w:val="24"/>
          <w:szCs w:val="24"/>
          <w:lang w:val="ru-RU"/>
        </w:rPr>
        <w:t xml:space="preserve">описват </w:t>
      </w:r>
      <w:r w:rsidRPr="00CA3F4D">
        <w:rPr>
          <w:rStyle w:val="inputvalue"/>
          <w:rFonts w:ascii="Times New Roman" w:hAnsi="Times New Roman"/>
          <w:sz w:val="24"/>
          <w:szCs w:val="24"/>
          <w:lang w:val="ru-RU"/>
        </w:rPr>
        <w:t xml:space="preserve"> специализираните транспортни средства за превоз, които ще ползва, като участникът следва да посочи вид, марка, модел на транспортното средство, неговия регистрационен номер, собствен или нает, номер, дата и орган, който е издал разрешението и групата храни за които се отнася.</w:t>
      </w:r>
      <w:r w:rsidRPr="00CA3F4D">
        <w:rPr>
          <w:rFonts w:ascii="Times New Roman" w:hAnsi="Times New Roman"/>
          <w:sz w:val="24"/>
          <w:szCs w:val="24"/>
          <w:lang w:val="ru-RU"/>
        </w:rPr>
        <w:t xml:space="preserve"> При невъзможност за побиране на цялата информация в полето и прекалено натоварване на ЕЕДОП, възложителят допуска представяне допълнително на Справка за автомобили, отговарящи на техническите и санитарни изисквания за превоз на хранителни продукти /собствени или под наем/, с които ще се изпълнява поръчката.</w:t>
      </w:r>
    </w:p>
    <w:p w:rsidR="00EE6CA4" w:rsidRPr="006D43A3" w:rsidRDefault="00EE6CA4" w:rsidP="006D43A3">
      <w:pPr>
        <w:tabs>
          <w:tab w:val="left" w:pos="360"/>
        </w:tabs>
        <w:spacing w:after="120"/>
        <w:contextualSpacing/>
        <w:jc w:val="both"/>
        <w:rPr>
          <w:i/>
          <w:lang w:val="ru-RU" w:eastAsia="zh-CN"/>
        </w:rPr>
      </w:pPr>
      <w:r w:rsidRPr="006D43A3">
        <w:rPr>
          <w:lang w:val="ru-RU"/>
        </w:rPr>
        <w:t xml:space="preserve"> </w:t>
      </w:r>
      <w:r w:rsidRPr="006D43A3">
        <w:rPr>
          <w:lang w:val="ru-RU"/>
        </w:rPr>
        <w:tab/>
      </w:r>
      <w:r w:rsidRPr="006D43A3">
        <w:rPr>
          <w:i/>
          <w:lang w:val="ru-RU" w:eastAsia="zh-CN"/>
        </w:rPr>
        <w:tab/>
      </w:r>
      <w:r w:rsidRPr="006D43A3">
        <w:rPr>
          <w:b/>
          <w:i/>
          <w:lang w:val="ru-RU" w:eastAsia="zh-CN"/>
        </w:rPr>
        <w:t>Забележка</w:t>
      </w:r>
      <w:r w:rsidRPr="006D43A3">
        <w:rPr>
          <w:i/>
          <w:lang w:val="ru-RU" w:eastAsia="zh-CN"/>
        </w:rPr>
        <w:t>: Едно превозно средство може да бъде използвано за изпълнение на доставките, само ако има валидно удостоверение за регистрация от ОДБХ към БАБХ за превоз на групите храни посочени в настоящата поръчка.</w:t>
      </w:r>
    </w:p>
    <w:p w:rsidR="00EE6CA4" w:rsidRPr="00EE65B7" w:rsidRDefault="00EE6CA4" w:rsidP="00A77A95">
      <w:pPr>
        <w:spacing w:after="0" w:line="276" w:lineRule="auto"/>
        <w:ind w:firstLine="708"/>
        <w:jc w:val="both"/>
        <w:rPr>
          <w:rFonts w:ascii="Times New Roman" w:hAnsi="Times New Roman"/>
          <w:bCs/>
          <w:sz w:val="24"/>
          <w:szCs w:val="24"/>
          <w:lang w:val="bg-BG"/>
        </w:rPr>
      </w:pPr>
      <w:r w:rsidRPr="00F833BF">
        <w:rPr>
          <w:rFonts w:ascii="Times New Roman" w:hAnsi="Times New Roman"/>
          <w:b/>
          <w:bCs/>
          <w:i/>
          <w:sz w:val="24"/>
          <w:lang w:val="bg-BG"/>
        </w:rPr>
        <w:t>Доказване:</w:t>
      </w:r>
      <w:r w:rsidRPr="00F833BF">
        <w:rPr>
          <w:rFonts w:ascii="Times New Roman" w:hAnsi="Times New Roman"/>
          <w:bCs/>
          <w:i/>
          <w:sz w:val="24"/>
          <w:lang w:val="bg-BG"/>
        </w:rPr>
        <w:t xml:space="preserve"> </w:t>
      </w:r>
      <w:r w:rsidRPr="00F833BF">
        <w:rPr>
          <w:rFonts w:ascii="Times New Roman" w:hAnsi="Times New Roman"/>
          <w:bCs/>
          <w:sz w:val="24"/>
          <w:lang w:val="bg-BG"/>
        </w:rPr>
        <w:t>Преди сключване на договор за обществена поръчка, възложителят изисква от участника, определен за изпълнител, декларация за техническото о</w:t>
      </w:r>
      <w:r>
        <w:rPr>
          <w:rFonts w:ascii="Times New Roman" w:hAnsi="Times New Roman"/>
          <w:bCs/>
          <w:sz w:val="24"/>
          <w:lang w:val="bg-BG"/>
        </w:rPr>
        <w:t>борудване, което ще бъде използ</w:t>
      </w:r>
      <w:r w:rsidRPr="00F833BF">
        <w:rPr>
          <w:rFonts w:ascii="Times New Roman" w:hAnsi="Times New Roman"/>
          <w:bCs/>
          <w:sz w:val="24"/>
          <w:lang w:val="bg-BG"/>
        </w:rPr>
        <w:t>в</w:t>
      </w:r>
      <w:r>
        <w:rPr>
          <w:rFonts w:ascii="Times New Roman" w:hAnsi="Times New Roman"/>
          <w:bCs/>
          <w:sz w:val="24"/>
          <w:lang w:val="bg-BG"/>
        </w:rPr>
        <w:t>а</w:t>
      </w:r>
      <w:r w:rsidRPr="00F833BF">
        <w:rPr>
          <w:rFonts w:ascii="Times New Roman" w:hAnsi="Times New Roman"/>
          <w:bCs/>
          <w:sz w:val="24"/>
          <w:lang w:val="bg-BG"/>
        </w:rPr>
        <w:t xml:space="preserve">но за изпълнение на поръчката, съобразно декларираното в </w:t>
      </w:r>
      <w:r>
        <w:rPr>
          <w:rFonts w:ascii="Times New Roman" w:hAnsi="Times New Roman"/>
          <w:bCs/>
          <w:sz w:val="24"/>
          <w:lang w:val="bg-BG"/>
        </w:rPr>
        <w:t>е</w:t>
      </w:r>
      <w:r w:rsidRPr="00F833BF">
        <w:rPr>
          <w:rFonts w:ascii="Times New Roman" w:hAnsi="Times New Roman"/>
          <w:bCs/>
          <w:sz w:val="24"/>
          <w:lang w:val="bg-BG"/>
        </w:rPr>
        <w:t xml:space="preserve">ЕЕДОП, </w:t>
      </w:r>
      <w:r>
        <w:rPr>
          <w:rFonts w:ascii="Times New Roman" w:hAnsi="Times New Roman"/>
          <w:bCs/>
          <w:sz w:val="24"/>
          <w:lang w:val="bg-BG"/>
        </w:rPr>
        <w:t xml:space="preserve">и копие  </w:t>
      </w:r>
      <w:r w:rsidRPr="00EE65B7">
        <w:rPr>
          <w:rFonts w:ascii="Times New Roman" w:hAnsi="Times New Roman"/>
          <w:bCs/>
          <w:sz w:val="24"/>
          <w:szCs w:val="24"/>
          <w:lang w:val="bg-BG"/>
        </w:rPr>
        <w:t xml:space="preserve">от </w:t>
      </w:r>
      <w:r w:rsidRPr="00EE65B7">
        <w:rPr>
          <w:rFonts w:ascii="Times New Roman" w:hAnsi="Times New Roman"/>
          <w:sz w:val="24"/>
          <w:szCs w:val="24"/>
          <w:lang w:val="ru-RU" w:eastAsia="zh-CN"/>
        </w:rPr>
        <w:t>валидно удостоверение за регистрация от ОДБХ към БАБХ</w:t>
      </w:r>
      <w:r>
        <w:rPr>
          <w:rFonts w:ascii="Times New Roman" w:hAnsi="Times New Roman"/>
          <w:sz w:val="24"/>
          <w:szCs w:val="24"/>
          <w:lang w:val="ru-RU" w:eastAsia="zh-CN"/>
        </w:rPr>
        <w:t>.</w:t>
      </w:r>
    </w:p>
    <w:p w:rsidR="00EE6CA4" w:rsidRDefault="00EE6CA4" w:rsidP="00A77A95">
      <w:pPr>
        <w:spacing w:after="0" w:line="276" w:lineRule="auto"/>
        <w:ind w:firstLine="708"/>
        <w:jc w:val="both"/>
        <w:rPr>
          <w:rFonts w:ascii="Times New Roman" w:hAnsi="Times New Roman"/>
          <w:bCs/>
          <w:sz w:val="24"/>
          <w:lang w:val="bg-BG"/>
        </w:rPr>
      </w:pPr>
    </w:p>
    <w:p w:rsidR="00EE6CA4" w:rsidRPr="00EE4607" w:rsidRDefault="00EE6CA4" w:rsidP="00E72592">
      <w:pPr>
        <w:tabs>
          <w:tab w:val="left" w:pos="360"/>
        </w:tabs>
        <w:spacing w:after="120"/>
        <w:contextualSpacing/>
        <w:jc w:val="both"/>
        <w:rPr>
          <w:rFonts w:ascii="Times New Roman" w:hAnsi="Times New Roman"/>
          <w:sz w:val="24"/>
          <w:szCs w:val="24"/>
          <w:lang w:val="ru-RU"/>
        </w:rPr>
      </w:pPr>
      <w:r w:rsidRPr="00DC40A8">
        <w:rPr>
          <w:rFonts w:ascii="Times New Roman" w:hAnsi="Times New Roman"/>
          <w:b/>
          <w:bCs/>
          <w:sz w:val="24"/>
          <w:lang w:val="bg-BG"/>
        </w:rPr>
        <w:t>2.3.3.3</w:t>
      </w:r>
      <w:r w:rsidRPr="00DC40A8">
        <w:rPr>
          <w:b/>
          <w:lang w:val="ru-RU"/>
        </w:rPr>
        <w:t>.</w:t>
      </w:r>
      <w:r w:rsidRPr="00E72592">
        <w:rPr>
          <w:i/>
          <w:lang w:val="ru-RU"/>
        </w:rPr>
        <w:t xml:space="preserve"> </w:t>
      </w:r>
      <w:r>
        <w:rPr>
          <w:i/>
          <w:lang w:val="ru-RU"/>
        </w:rPr>
        <w:t xml:space="preserve"> </w:t>
      </w:r>
      <w:r w:rsidRPr="00EE4607">
        <w:rPr>
          <w:rFonts w:ascii="Times New Roman" w:hAnsi="Times New Roman"/>
          <w:sz w:val="24"/>
          <w:szCs w:val="24"/>
          <w:lang w:val="ru-RU"/>
        </w:rPr>
        <w:t>Участникът да разполага с минимум един обект за производство или търговия на едро с храни, регистриран на основание чл. 12, ал. 2 и ал. 9 от Закона за храните, който да има право да извършва търговия на едро и доставка до други търговски обекти за търговия или за обществено хранене.</w:t>
      </w:r>
    </w:p>
    <w:p w:rsidR="00EE6CA4" w:rsidRDefault="00EE6CA4" w:rsidP="00642777">
      <w:pPr>
        <w:spacing w:after="0" w:line="276" w:lineRule="auto"/>
        <w:ind w:firstLine="708"/>
        <w:jc w:val="both"/>
        <w:rPr>
          <w:rFonts w:ascii="Times New Roman" w:hAnsi="Times New Roman"/>
          <w:b/>
          <w:bCs/>
          <w:sz w:val="24"/>
          <w:lang w:val="bg-BG"/>
        </w:rPr>
      </w:pPr>
    </w:p>
    <w:p w:rsidR="00EE6CA4" w:rsidRPr="005217D9" w:rsidRDefault="00EE6CA4" w:rsidP="005217D9">
      <w:pPr>
        <w:shd w:val="clear" w:color="auto" w:fill="FFFFFF"/>
        <w:ind w:firstLine="720"/>
        <w:jc w:val="both"/>
        <w:rPr>
          <w:rFonts w:ascii="Times New Roman" w:hAnsi="Times New Roman"/>
          <w:sz w:val="24"/>
          <w:szCs w:val="24"/>
          <w:lang w:val="ru-RU"/>
        </w:rPr>
      </w:pPr>
      <w:r w:rsidRPr="00F833BF">
        <w:rPr>
          <w:rFonts w:ascii="Times New Roman" w:hAnsi="Times New Roman"/>
          <w:b/>
          <w:bCs/>
          <w:i/>
          <w:sz w:val="24"/>
          <w:lang w:val="bg-BG"/>
        </w:rPr>
        <w:t>Удостоверяване</w:t>
      </w:r>
      <w:r w:rsidRPr="00F833BF">
        <w:rPr>
          <w:rFonts w:ascii="Times New Roman" w:hAnsi="Times New Roman"/>
          <w:b/>
          <w:bCs/>
          <w:sz w:val="24"/>
          <w:lang w:val="bg-BG"/>
        </w:rPr>
        <w:t>:</w:t>
      </w:r>
      <w:r w:rsidRPr="00F833BF">
        <w:rPr>
          <w:rFonts w:ascii="Times New Roman" w:hAnsi="Times New Roman"/>
          <w:bCs/>
          <w:sz w:val="24"/>
          <w:lang w:val="bg-BG"/>
        </w:rPr>
        <w:t xml:space="preserve"> При подаване на офертата обстоятелството се декларира в </w:t>
      </w:r>
      <w:r>
        <w:rPr>
          <w:rFonts w:ascii="Times New Roman" w:hAnsi="Times New Roman"/>
          <w:bCs/>
          <w:sz w:val="24"/>
          <w:lang w:val="bg-BG"/>
        </w:rPr>
        <w:t>е</w:t>
      </w:r>
      <w:r w:rsidRPr="00F833BF">
        <w:rPr>
          <w:rFonts w:ascii="Times New Roman" w:hAnsi="Times New Roman"/>
          <w:bCs/>
          <w:sz w:val="24"/>
          <w:lang w:val="bg-BG"/>
        </w:rPr>
        <w:t xml:space="preserve">ЕЕДОП, Част IV: </w:t>
      </w:r>
      <w:r>
        <w:rPr>
          <w:rFonts w:ascii="Times New Roman" w:hAnsi="Times New Roman"/>
          <w:bCs/>
          <w:sz w:val="24"/>
          <w:lang w:val="bg-BG"/>
        </w:rPr>
        <w:t>„</w:t>
      </w:r>
      <w:r w:rsidRPr="00F833BF">
        <w:rPr>
          <w:rFonts w:ascii="Times New Roman" w:hAnsi="Times New Roman"/>
          <w:bCs/>
          <w:sz w:val="24"/>
          <w:lang w:val="bg-BG"/>
        </w:rPr>
        <w:t>Критерии за подбор</w:t>
      </w:r>
      <w:r>
        <w:rPr>
          <w:rFonts w:ascii="Times New Roman" w:hAnsi="Times New Roman"/>
          <w:bCs/>
          <w:sz w:val="24"/>
          <w:lang w:val="bg-BG"/>
        </w:rPr>
        <w:t>“</w:t>
      </w:r>
      <w:r w:rsidRPr="00F833BF">
        <w:rPr>
          <w:rFonts w:ascii="Times New Roman" w:hAnsi="Times New Roman"/>
          <w:bCs/>
          <w:sz w:val="24"/>
          <w:lang w:val="bg-BG"/>
        </w:rPr>
        <w:t xml:space="preserve">, раздел В: </w:t>
      </w:r>
      <w:r>
        <w:rPr>
          <w:rFonts w:ascii="Times New Roman" w:hAnsi="Times New Roman"/>
          <w:bCs/>
          <w:sz w:val="24"/>
          <w:lang w:val="bg-BG"/>
        </w:rPr>
        <w:t>„</w:t>
      </w:r>
      <w:r w:rsidRPr="00F833BF">
        <w:rPr>
          <w:rFonts w:ascii="Times New Roman" w:hAnsi="Times New Roman"/>
          <w:bCs/>
          <w:sz w:val="24"/>
          <w:lang w:val="bg-BG"/>
        </w:rPr>
        <w:t>Технически и професионални способности</w:t>
      </w:r>
      <w:r>
        <w:rPr>
          <w:rFonts w:ascii="Times New Roman" w:hAnsi="Times New Roman"/>
          <w:bCs/>
          <w:sz w:val="24"/>
          <w:lang w:val="bg-BG"/>
        </w:rPr>
        <w:t>“</w:t>
      </w:r>
      <w:r w:rsidRPr="00F833BF">
        <w:rPr>
          <w:rFonts w:ascii="Times New Roman" w:hAnsi="Times New Roman"/>
          <w:bCs/>
          <w:sz w:val="24"/>
          <w:lang w:val="bg-BG"/>
        </w:rPr>
        <w:t xml:space="preserve">, </w:t>
      </w:r>
      <w:r>
        <w:rPr>
          <w:rFonts w:ascii="Times New Roman" w:hAnsi="Times New Roman"/>
          <w:bCs/>
          <w:sz w:val="24"/>
          <w:lang w:val="bg-BG"/>
        </w:rPr>
        <w:t xml:space="preserve">„Инструменти, съоръжения или техническо оборудване“  от еЕЕДОП, като участниците в </w:t>
      </w:r>
      <w:r w:rsidRPr="00BA5653">
        <w:rPr>
          <w:rFonts w:ascii="Times New Roman" w:hAnsi="Times New Roman"/>
          <w:sz w:val="24"/>
          <w:szCs w:val="24"/>
          <w:lang w:val="bg-BG"/>
        </w:rPr>
        <w:t xml:space="preserve"> активираното поле „Издаден/о от:</w:t>
      </w:r>
      <w:r>
        <w:rPr>
          <w:rFonts w:ascii="Times New Roman" w:hAnsi="Times New Roman"/>
          <w:sz w:val="24"/>
          <w:szCs w:val="24"/>
          <w:lang w:val="bg-BG"/>
        </w:rPr>
        <w:t xml:space="preserve"> </w:t>
      </w:r>
      <w:r w:rsidRPr="00BA5653">
        <w:rPr>
          <w:rFonts w:ascii="Times New Roman" w:hAnsi="Times New Roman"/>
          <w:sz w:val="24"/>
          <w:szCs w:val="24"/>
          <w:lang w:val="bg-BG"/>
        </w:rPr>
        <w:t>“</w:t>
      </w:r>
      <w:r w:rsidRPr="005217D9">
        <w:rPr>
          <w:lang w:val="ru-RU"/>
        </w:rPr>
        <w:t xml:space="preserve"> </w:t>
      </w:r>
      <w:r w:rsidRPr="005217D9">
        <w:rPr>
          <w:rFonts w:ascii="Times New Roman" w:hAnsi="Times New Roman"/>
          <w:sz w:val="24"/>
          <w:szCs w:val="24"/>
          <w:lang w:val="ru-RU"/>
        </w:rPr>
        <w:t>описва обекта/тите за производство или търговия на едро с храни – собствен/и и/или нает/и</w:t>
      </w:r>
      <w:r>
        <w:rPr>
          <w:rFonts w:ascii="Times New Roman" w:hAnsi="Times New Roman"/>
          <w:sz w:val="24"/>
          <w:szCs w:val="24"/>
          <w:lang w:val="ru-RU"/>
        </w:rPr>
        <w:t xml:space="preserve"> с посочване на № , дата  и кой е издал Удостоверението за регистрация обекта </w:t>
      </w:r>
      <w:r w:rsidRPr="005217D9">
        <w:rPr>
          <w:rFonts w:ascii="Times New Roman" w:hAnsi="Times New Roman"/>
          <w:sz w:val="24"/>
          <w:szCs w:val="24"/>
          <w:lang w:val="ru-RU"/>
        </w:rPr>
        <w:t>.</w:t>
      </w:r>
    </w:p>
    <w:p w:rsidR="00EE6CA4" w:rsidRPr="000C2074" w:rsidRDefault="00EE6CA4" w:rsidP="000C2074">
      <w:pPr>
        <w:shd w:val="clear" w:color="auto" w:fill="FFFFFF"/>
        <w:ind w:firstLine="720"/>
        <w:jc w:val="both"/>
        <w:rPr>
          <w:rFonts w:ascii="Times New Roman" w:hAnsi="Times New Roman"/>
          <w:sz w:val="24"/>
          <w:szCs w:val="24"/>
          <w:lang w:val="ru-RU"/>
        </w:rPr>
      </w:pPr>
      <w:r w:rsidRPr="00F833BF">
        <w:rPr>
          <w:rFonts w:ascii="Times New Roman" w:hAnsi="Times New Roman"/>
          <w:b/>
          <w:bCs/>
          <w:i/>
          <w:sz w:val="24"/>
          <w:lang w:val="bg-BG"/>
        </w:rPr>
        <w:t>Доказване:</w:t>
      </w:r>
      <w:r w:rsidRPr="00F833BF">
        <w:rPr>
          <w:rFonts w:ascii="Times New Roman" w:hAnsi="Times New Roman"/>
          <w:bCs/>
          <w:i/>
          <w:sz w:val="24"/>
          <w:lang w:val="bg-BG"/>
        </w:rPr>
        <w:t xml:space="preserve"> </w:t>
      </w:r>
      <w:r w:rsidRPr="00F833BF">
        <w:rPr>
          <w:rFonts w:ascii="Times New Roman" w:hAnsi="Times New Roman"/>
          <w:bCs/>
          <w:sz w:val="24"/>
          <w:lang w:val="bg-BG"/>
        </w:rPr>
        <w:t>Преди сключване на договор за обществена поръчка, възложителят изисква от участника, определен за изпълнител</w:t>
      </w:r>
      <w:r>
        <w:rPr>
          <w:rFonts w:ascii="Times New Roman" w:hAnsi="Times New Roman"/>
          <w:bCs/>
          <w:sz w:val="24"/>
          <w:lang w:val="bg-BG"/>
        </w:rPr>
        <w:t xml:space="preserve"> копие/я от </w:t>
      </w:r>
      <w:r>
        <w:rPr>
          <w:rFonts w:ascii="Times New Roman" w:hAnsi="Times New Roman"/>
          <w:sz w:val="24"/>
          <w:szCs w:val="24"/>
          <w:lang w:val="ru-RU"/>
        </w:rPr>
        <w:t xml:space="preserve">Удостоверението/ятя за регистрация на обекта/те за </w:t>
      </w:r>
      <w:r w:rsidRPr="00EE4607">
        <w:rPr>
          <w:rFonts w:ascii="Times New Roman" w:hAnsi="Times New Roman"/>
          <w:sz w:val="24"/>
          <w:szCs w:val="24"/>
          <w:lang w:val="ru-RU"/>
        </w:rPr>
        <w:t>за производство или търговия на едро с храни, регистриран на основание чл. 12, ал. 2 и ал. 9 от Закона за храните</w:t>
      </w:r>
      <w:r>
        <w:rPr>
          <w:rFonts w:ascii="Times New Roman" w:hAnsi="Times New Roman"/>
          <w:sz w:val="24"/>
          <w:szCs w:val="24"/>
          <w:lang w:val="ru-RU"/>
        </w:rPr>
        <w:t xml:space="preserve"> </w:t>
      </w:r>
      <w:r w:rsidRPr="005217D9">
        <w:rPr>
          <w:rFonts w:ascii="Times New Roman" w:hAnsi="Times New Roman"/>
          <w:sz w:val="24"/>
          <w:szCs w:val="24"/>
          <w:lang w:val="ru-RU"/>
        </w:rPr>
        <w:t>.</w:t>
      </w:r>
    </w:p>
    <w:p w:rsidR="00EE6CA4" w:rsidRPr="00943F65" w:rsidRDefault="00EE6CA4" w:rsidP="00943F65">
      <w:pPr>
        <w:spacing w:after="0" w:line="276" w:lineRule="auto"/>
        <w:ind w:firstLine="708"/>
        <w:jc w:val="both"/>
        <w:rPr>
          <w:rFonts w:ascii="Times New Roman" w:hAnsi="Times New Roman"/>
          <w:sz w:val="24"/>
          <w:lang w:val="bg-BG"/>
        </w:rPr>
      </w:pPr>
      <w:r w:rsidRPr="00F833BF">
        <w:rPr>
          <w:rFonts w:ascii="Times New Roman" w:hAnsi="Times New Roman"/>
          <w:sz w:val="24"/>
          <w:lang w:val="bg-BG"/>
        </w:rPr>
        <w:t>В случай, че участникът участва като обединение, което не е юридическо лице, съответствието с критериите за подбор се доказва  съгласно чл. 59, ал. 6 от ЗОП.</w:t>
      </w:r>
    </w:p>
    <w:p w:rsidR="00EE6CA4" w:rsidRPr="008E2A10" w:rsidRDefault="00EE6CA4" w:rsidP="00BD5D4B">
      <w:pPr>
        <w:tabs>
          <w:tab w:val="decimal" w:pos="1134"/>
        </w:tabs>
        <w:spacing w:after="0" w:line="276" w:lineRule="auto"/>
        <w:ind w:left="710"/>
        <w:jc w:val="both"/>
        <w:rPr>
          <w:rFonts w:ascii="Times New Roman" w:hAnsi="Times New Roman"/>
          <w:sz w:val="24"/>
          <w:lang w:val="ru-RU"/>
        </w:rPr>
      </w:pPr>
    </w:p>
    <w:p w:rsidR="00EE6CA4" w:rsidRPr="008E2A10" w:rsidRDefault="00EE6CA4" w:rsidP="00BD5D4B">
      <w:pPr>
        <w:tabs>
          <w:tab w:val="decimal" w:pos="1134"/>
        </w:tabs>
        <w:spacing w:after="0" w:line="276" w:lineRule="auto"/>
        <w:ind w:left="710"/>
        <w:jc w:val="both"/>
        <w:rPr>
          <w:rFonts w:ascii="Times New Roman" w:hAnsi="Times New Roman"/>
          <w:sz w:val="24"/>
          <w:lang w:val="ru-RU"/>
        </w:rPr>
      </w:pPr>
    </w:p>
    <w:p w:rsidR="00EE6CA4" w:rsidRPr="001D0CAF" w:rsidRDefault="00EE6CA4" w:rsidP="00BD5D4B">
      <w:pPr>
        <w:tabs>
          <w:tab w:val="decimal" w:pos="1134"/>
        </w:tabs>
        <w:spacing w:after="0" w:line="276" w:lineRule="auto"/>
        <w:ind w:firstLine="710"/>
        <w:jc w:val="both"/>
        <w:rPr>
          <w:rFonts w:ascii="Times New Roman" w:hAnsi="Times New Roman"/>
          <w:b/>
          <w:sz w:val="24"/>
          <w:lang w:val="ru-RU"/>
        </w:rPr>
      </w:pPr>
      <w:r w:rsidRPr="001D0CAF">
        <w:rPr>
          <w:rFonts w:ascii="Times New Roman" w:hAnsi="Times New Roman"/>
          <w:b/>
          <w:sz w:val="24"/>
          <w:lang w:val="bg-BG"/>
        </w:rPr>
        <w:t>2.4.</w:t>
      </w:r>
      <w:r w:rsidRPr="001D0CAF">
        <w:rPr>
          <w:rFonts w:ascii="Times New Roman" w:hAnsi="Times New Roman"/>
          <w:sz w:val="24"/>
          <w:lang w:val="ru-RU"/>
        </w:rPr>
        <w:t xml:space="preserve"> </w:t>
      </w:r>
      <w:r w:rsidRPr="001D0CAF">
        <w:rPr>
          <w:rFonts w:ascii="Times New Roman" w:hAnsi="Times New Roman"/>
          <w:b/>
          <w:sz w:val="24"/>
          <w:lang w:val="ru-RU"/>
        </w:rPr>
        <w:t>Деклариране и доказване на личното състояние и съответствието с критериите за подбор:</w:t>
      </w:r>
    </w:p>
    <w:p w:rsidR="00EE6CA4" w:rsidRPr="008E2A10" w:rsidRDefault="00EE6CA4">
      <w:pPr>
        <w:tabs>
          <w:tab w:val="decimal" w:pos="1134"/>
        </w:tabs>
        <w:spacing w:after="0" w:line="276" w:lineRule="auto"/>
        <w:ind w:firstLine="710"/>
        <w:jc w:val="both"/>
        <w:rPr>
          <w:rFonts w:ascii="Times New Roman" w:hAnsi="Times New Roman"/>
          <w:sz w:val="24"/>
          <w:lang w:val="ru-RU"/>
        </w:rPr>
      </w:pPr>
      <w:r w:rsidRPr="001D0CAF">
        <w:rPr>
          <w:rFonts w:ascii="Times New Roman" w:hAnsi="Times New Roman"/>
          <w:sz w:val="24"/>
          <w:lang w:val="ru-RU"/>
        </w:rPr>
        <w:t>В съответствие с чл. 67, ал. 1 от ЗОП при подаване на оферта участникът декларира</w:t>
      </w:r>
      <w:r w:rsidRPr="008E2A10">
        <w:rPr>
          <w:rFonts w:ascii="Times New Roman" w:hAnsi="Times New Roman"/>
          <w:sz w:val="24"/>
          <w:lang w:val="ru-RU"/>
        </w:rPr>
        <w:t xml:space="preserve"> липсата на основанията за отстраняване и съответствие с критериите за подбор чрез представяне на </w:t>
      </w:r>
      <w:r w:rsidRPr="008E2A10">
        <w:rPr>
          <w:rFonts w:ascii="Times New Roman" w:hAnsi="Times New Roman"/>
          <w:b/>
          <w:sz w:val="24"/>
          <w:lang w:val="ru-RU"/>
        </w:rPr>
        <w:t xml:space="preserve">единен европейски документ за обществени поръчки (ЕЕДОП) по образец, утвърден от Европейската комисия </w:t>
      </w:r>
      <w:r w:rsidRPr="00B52C99">
        <w:rPr>
          <w:rFonts w:ascii="Times New Roman" w:hAnsi="Times New Roman"/>
          <w:b/>
          <w:sz w:val="24"/>
          <w:lang w:val="ru-RU"/>
        </w:rPr>
        <w:t>(</w:t>
      </w:r>
      <w:r w:rsidRPr="00B52C99">
        <w:rPr>
          <w:rFonts w:ascii="Times New Roman" w:hAnsi="Times New Roman"/>
          <w:b/>
          <w:i/>
          <w:sz w:val="24"/>
          <w:lang w:val="ru-RU"/>
        </w:rPr>
        <w:t>Образец 2</w:t>
      </w:r>
      <w:r w:rsidRPr="00B52C99">
        <w:rPr>
          <w:rFonts w:ascii="Times New Roman" w:hAnsi="Times New Roman"/>
          <w:b/>
          <w:sz w:val="24"/>
          <w:lang w:val="ru-RU"/>
        </w:rPr>
        <w:t>)</w:t>
      </w:r>
      <w:r w:rsidRPr="00B52C99">
        <w:rPr>
          <w:rFonts w:ascii="Times New Roman" w:hAnsi="Times New Roman"/>
          <w:sz w:val="24"/>
          <w:lang w:val="ru-RU"/>
        </w:rPr>
        <w:t>.</w:t>
      </w:r>
      <w:r w:rsidRPr="008E2A10">
        <w:rPr>
          <w:rFonts w:ascii="Times New Roman" w:hAnsi="Times New Roman"/>
          <w:sz w:val="24"/>
          <w:lang w:val="ru-RU"/>
        </w:rPr>
        <w:t xml:space="preserve">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EE6CA4" w:rsidRPr="008E2A10" w:rsidRDefault="00EE6CA4">
      <w:pPr>
        <w:tabs>
          <w:tab w:val="decimal" w:pos="1134"/>
        </w:tabs>
        <w:spacing w:after="0" w:line="276" w:lineRule="auto"/>
        <w:ind w:firstLine="710"/>
        <w:jc w:val="both"/>
        <w:rPr>
          <w:rFonts w:ascii="Times New Roman" w:hAnsi="Times New Roman"/>
          <w:sz w:val="24"/>
          <w:lang w:val="ru-RU"/>
        </w:rPr>
      </w:pPr>
      <w:r w:rsidRPr="008E2A10">
        <w:rPr>
          <w:rFonts w:ascii="Times New Roman" w:hAnsi="Times New Roman"/>
          <w:sz w:val="24"/>
          <w:lang w:val="ru-RU"/>
        </w:rPr>
        <w:t>Когато участникът е обединение, което не е юридическо лице, както и когато е посочил, че ще използва капацитета на трети лица за доказване на съответствието с критериите за подбор или че ще използва подизпълнители, за всеки от участниците в обединението, подизпълнителите и третите лица се представя отделен ЕЕДОП.</w:t>
      </w:r>
    </w:p>
    <w:p w:rsidR="00EE6CA4" w:rsidRPr="00070812" w:rsidRDefault="00EE6CA4">
      <w:pPr>
        <w:tabs>
          <w:tab w:val="decimal" w:pos="1134"/>
        </w:tabs>
        <w:spacing w:after="0" w:line="276" w:lineRule="auto"/>
        <w:ind w:firstLine="710"/>
        <w:jc w:val="both"/>
        <w:rPr>
          <w:rFonts w:ascii="Times New Roman" w:hAnsi="Times New Roman"/>
          <w:sz w:val="24"/>
          <w:lang w:val="ru-RU"/>
        </w:rPr>
      </w:pPr>
      <w:r w:rsidRPr="008E2A10">
        <w:rPr>
          <w:rFonts w:ascii="Times New Roman" w:hAnsi="Times New Roman"/>
          <w:sz w:val="24"/>
          <w:lang w:val="ru-RU"/>
        </w:rPr>
        <w:t xml:space="preserve">По силата на чл. 41, ал. 1 от ППЗОП, когато изискванията за лично състояние по чл. 54, ал. 1, т. 1, 2 и 7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w:t>
      </w:r>
      <w:r>
        <w:rPr>
          <w:rFonts w:ascii="Times New Roman" w:hAnsi="Times New Roman"/>
          <w:sz w:val="24"/>
          <w:lang w:val="bg-BG"/>
        </w:rPr>
        <w:t xml:space="preserve">от </w:t>
      </w:r>
      <w:r w:rsidRPr="008E2A10">
        <w:rPr>
          <w:rFonts w:ascii="Times New Roman" w:hAnsi="Times New Roman"/>
          <w:sz w:val="24"/>
          <w:lang w:val="ru-RU"/>
        </w:rPr>
        <w:t>ЗОП се попълва в отделен ЕЕДОП за всяко лице или за някои от лицата. В случаите по горното изречение,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EE6CA4" w:rsidRPr="00070812" w:rsidRDefault="00EE6CA4">
      <w:pPr>
        <w:tabs>
          <w:tab w:val="decimal" w:pos="1134"/>
        </w:tabs>
        <w:spacing w:after="0" w:line="276" w:lineRule="auto"/>
        <w:ind w:firstLine="710"/>
        <w:jc w:val="both"/>
        <w:rPr>
          <w:rFonts w:ascii="Times New Roman" w:hAnsi="Times New Roman"/>
          <w:sz w:val="24"/>
          <w:lang w:val="ru-RU"/>
        </w:rPr>
      </w:pPr>
    </w:p>
    <w:p w:rsidR="00EE6CA4" w:rsidRDefault="00EE6CA4" w:rsidP="00D82429">
      <w:pPr>
        <w:spacing w:after="0" w:line="240" w:lineRule="auto"/>
        <w:ind w:firstLine="710"/>
        <w:jc w:val="both"/>
        <w:rPr>
          <w:rFonts w:ascii="Times New Roman" w:hAnsi="Times New Roman"/>
          <w:sz w:val="24"/>
          <w:szCs w:val="24"/>
          <w:lang w:val="bg-BG"/>
        </w:rPr>
      </w:pPr>
      <w:r w:rsidRPr="009F4F9C">
        <w:rPr>
          <w:rFonts w:ascii="Times New Roman" w:hAnsi="Times New Roman"/>
          <w:b/>
          <w:sz w:val="24"/>
          <w:szCs w:val="24"/>
          <w:lang w:val="bg-BG"/>
        </w:rPr>
        <w:t>ВАЖНО</w:t>
      </w:r>
      <w:r w:rsidRPr="009F4F9C">
        <w:rPr>
          <w:rFonts w:ascii="Times New Roman" w:hAnsi="Times New Roman"/>
          <w:sz w:val="24"/>
          <w:szCs w:val="24"/>
          <w:lang w:val="bg-BG"/>
        </w:rPr>
        <w:t xml:space="preserve">: </w:t>
      </w:r>
    </w:p>
    <w:p w:rsidR="00EE6CA4" w:rsidRPr="00FC6928" w:rsidRDefault="00EE6CA4" w:rsidP="00D82429">
      <w:pPr>
        <w:spacing w:after="0" w:line="240" w:lineRule="auto"/>
        <w:ind w:firstLine="710"/>
        <w:jc w:val="both"/>
        <w:rPr>
          <w:rFonts w:ascii="Times New Roman" w:hAnsi="Times New Roman"/>
          <w:b/>
          <w:sz w:val="24"/>
          <w:szCs w:val="24"/>
          <w:lang w:val="bg-BG"/>
        </w:rPr>
      </w:pPr>
      <w:r w:rsidRPr="00FC6928">
        <w:rPr>
          <w:rFonts w:ascii="Times New Roman" w:hAnsi="Times New Roman"/>
          <w:b/>
          <w:sz w:val="24"/>
          <w:szCs w:val="24"/>
          <w:lang w:val="bg-BG"/>
        </w:rPr>
        <w:t>ЕЕДОП се представя от участника по стандартен образец,</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утвърден с регламент за изпълнение</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(ЕС)</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2016/7 на Комисията от 05.01.2016 г.,</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 xml:space="preserve">който може да бъде намерен на </w:t>
      </w:r>
      <w:r w:rsidRPr="00FC6928">
        <w:rPr>
          <w:rFonts w:ascii="Times New Roman" w:hAnsi="Times New Roman"/>
          <w:b/>
          <w:sz w:val="24"/>
          <w:szCs w:val="24"/>
        </w:rPr>
        <w:t>http</w:t>
      </w:r>
      <w:r w:rsidRPr="00FC6928">
        <w:rPr>
          <w:rFonts w:ascii="Times New Roman" w:hAnsi="Times New Roman"/>
          <w:b/>
          <w:sz w:val="24"/>
          <w:szCs w:val="24"/>
          <w:lang w:val="ru-RU"/>
        </w:rPr>
        <w:t>://</w:t>
      </w:r>
      <w:r w:rsidRPr="00FC6928">
        <w:rPr>
          <w:rFonts w:ascii="Times New Roman" w:hAnsi="Times New Roman"/>
          <w:b/>
          <w:sz w:val="24"/>
          <w:szCs w:val="24"/>
        </w:rPr>
        <w:t>www</w:t>
      </w:r>
      <w:r w:rsidRPr="00FC6928">
        <w:rPr>
          <w:rFonts w:ascii="Times New Roman" w:hAnsi="Times New Roman"/>
          <w:b/>
          <w:sz w:val="24"/>
          <w:szCs w:val="24"/>
          <w:lang w:val="ru-RU"/>
        </w:rPr>
        <w:t>.</w:t>
      </w:r>
      <w:r w:rsidRPr="00FC6928">
        <w:rPr>
          <w:rFonts w:ascii="Times New Roman" w:hAnsi="Times New Roman"/>
          <w:b/>
          <w:sz w:val="24"/>
          <w:szCs w:val="24"/>
        </w:rPr>
        <w:t>aop</w:t>
      </w:r>
      <w:r w:rsidRPr="00FC6928">
        <w:rPr>
          <w:rFonts w:ascii="Times New Roman" w:hAnsi="Times New Roman"/>
          <w:b/>
          <w:sz w:val="24"/>
          <w:szCs w:val="24"/>
          <w:lang w:val="ru-RU"/>
        </w:rPr>
        <w:t>.</w:t>
      </w:r>
      <w:r w:rsidRPr="00FC6928">
        <w:rPr>
          <w:rFonts w:ascii="Times New Roman" w:hAnsi="Times New Roman"/>
          <w:b/>
          <w:sz w:val="24"/>
          <w:szCs w:val="24"/>
        </w:rPr>
        <w:t>bg</w:t>
      </w:r>
      <w:r w:rsidRPr="00FC6928">
        <w:rPr>
          <w:rFonts w:ascii="Times New Roman" w:hAnsi="Times New Roman"/>
          <w:b/>
          <w:sz w:val="24"/>
          <w:szCs w:val="24"/>
          <w:lang w:val="ru-RU"/>
        </w:rPr>
        <w:t>/</w:t>
      </w:r>
      <w:r w:rsidRPr="00FC6928">
        <w:rPr>
          <w:rFonts w:ascii="Times New Roman" w:hAnsi="Times New Roman"/>
          <w:b/>
          <w:sz w:val="24"/>
          <w:szCs w:val="24"/>
        </w:rPr>
        <w:t>fckedit</w:t>
      </w:r>
      <w:r w:rsidRPr="00FC6928">
        <w:rPr>
          <w:rFonts w:ascii="Times New Roman" w:hAnsi="Times New Roman"/>
          <w:b/>
          <w:sz w:val="24"/>
          <w:szCs w:val="24"/>
          <w:lang w:val="ru-RU"/>
        </w:rPr>
        <w:t>2/</w:t>
      </w:r>
      <w:r w:rsidRPr="00FC6928">
        <w:rPr>
          <w:rFonts w:ascii="Times New Roman" w:hAnsi="Times New Roman"/>
          <w:b/>
          <w:sz w:val="24"/>
          <w:szCs w:val="24"/>
        </w:rPr>
        <w:t>user</w:t>
      </w:r>
      <w:r w:rsidRPr="00FC6928">
        <w:rPr>
          <w:rFonts w:ascii="Times New Roman" w:hAnsi="Times New Roman"/>
          <w:b/>
          <w:sz w:val="24"/>
          <w:szCs w:val="24"/>
          <w:lang w:val="ru-RU"/>
        </w:rPr>
        <w:t>/</w:t>
      </w:r>
      <w:r w:rsidRPr="00FC6928">
        <w:rPr>
          <w:rFonts w:ascii="Times New Roman" w:hAnsi="Times New Roman"/>
          <w:b/>
          <w:sz w:val="24"/>
          <w:szCs w:val="24"/>
        </w:rPr>
        <w:t>File</w:t>
      </w:r>
      <w:r w:rsidRPr="00FC6928">
        <w:rPr>
          <w:rFonts w:ascii="Times New Roman" w:hAnsi="Times New Roman"/>
          <w:b/>
          <w:sz w:val="24"/>
          <w:szCs w:val="24"/>
          <w:lang w:val="ru-RU"/>
        </w:rPr>
        <w:t>/</w:t>
      </w:r>
      <w:r w:rsidRPr="00FC6928">
        <w:rPr>
          <w:rFonts w:ascii="Times New Roman" w:hAnsi="Times New Roman"/>
          <w:b/>
          <w:sz w:val="24"/>
          <w:szCs w:val="24"/>
        </w:rPr>
        <w:t>bg</w:t>
      </w:r>
      <w:r w:rsidRPr="00FC6928">
        <w:rPr>
          <w:rFonts w:ascii="Times New Roman" w:hAnsi="Times New Roman"/>
          <w:b/>
          <w:sz w:val="24"/>
          <w:szCs w:val="24"/>
          <w:lang w:val="ru-RU"/>
        </w:rPr>
        <w:t>/</w:t>
      </w:r>
      <w:r w:rsidRPr="00FC6928">
        <w:rPr>
          <w:rFonts w:ascii="Times New Roman" w:hAnsi="Times New Roman"/>
          <w:b/>
          <w:sz w:val="24"/>
          <w:szCs w:val="24"/>
        </w:rPr>
        <w:t>obraztzi</w:t>
      </w:r>
      <w:r w:rsidRPr="00FC6928">
        <w:rPr>
          <w:rFonts w:ascii="Times New Roman" w:hAnsi="Times New Roman"/>
          <w:b/>
          <w:sz w:val="24"/>
          <w:szCs w:val="24"/>
          <w:lang w:val="ru-RU"/>
        </w:rPr>
        <w:t>/</w:t>
      </w:r>
      <w:r w:rsidRPr="00FC6928">
        <w:rPr>
          <w:rFonts w:ascii="Times New Roman" w:hAnsi="Times New Roman"/>
          <w:b/>
          <w:sz w:val="24"/>
          <w:szCs w:val="24"/>
        </w:rPr>
        <w:t>ESPD</w:t>
      </w:r>
      <w:r w:rsidRPr="00FC6928">
        <w:rPr>
          <w:rFonts w:ascii="Times New Roman" w:hAnsi="Times New Roman"/>
          <w:b/>
          <w:sz w:val="24"/>
          <w:szCs w:val="24"/>
          <w:lang w:val="ru-RU"/>
        </w:rPr>
        <w:t>-</w:t>
      </w:r>
      <w:r w:rsidRPr="00FC6928">
        <w:rPr>
          <w:rFonts w:ascii="Times New Roman" w:hAnsi="Times New Roman"/>
          <w:b/>
          <w:sz w:val="24"/>
          <w:szCs w:val="24"/>
        </w:rPr>
        <w:t>BG</w:t>
      </w:r>
      <w:r w:rsidRPr="00FC6928">
        <w:rPr>
          <w:rFonts w:ascii="Times New Roman" w:hAnsi="Times New Roman"/>
          <w:b/>
          <w:sz w:val="24"/>
          <w:szCs w:val="24"/>
          <w:lang w:val="ru-RU"/>
        </w:rPr>
        <w:t>1.</w:t>
      </w:r>
      <w:r w:rsidRPr="00FC6928">
        <w:rPr>
          <w:rFonts w:ascii="Times New Roman" w:hAnsi="Times New Roman"/>
          <w:b/>
          <w:sz w:val="24"/>
          <w:szCs w:val="24"/>
        </w:rPr>
        <w:t>doc</w:t>
      </w:r>
      <w:r w:rsidRPr="00FC6928">
        <w:rPr>
          <w:rFonts w:ascii="Times New Roman" w:hAnsi="Times New Roman"/>
          <w:b/>
          <w:sz w:val="24"/>
          <w:szCs w:val="24"/>
          <w:lang w:val="ru-RU"/>
        </w:rPr>
        <w:t>.</w:t>
      </w:r>
    </w:p>
    <w:p w:rsidR="00EE6CA4" w:rsidRPr="00FC6928" w:rsidRDefault="00EE6CA4" w:rsidP="00D82429">
      <w:pPr>
        <w:spacing w:after="0" w:line="240" w:lineRule="auto"/>
        <w:ind w:firstLine="710"/>
        <w:jc w:val="both"/>
        <w:rPr>
          <w:rFonts w:ascii="Times New Roman" w:hAnsi="Times New Roman"/>
          <w:b/>
          <w:sz w:val="24"/>
          <w:szCs w:val="24"/>
          <w:lang w:val="bg-BG"/>
        </w:rPr>
      </w:pPr>
      <w:r w:rsidRPr="00FC6928">
        <w:rPr>
          <w:rFonts w:ascii="Times New Roman" w:hAnsi="Times New Roman"/>
          <w:b/>
          <w:sz w:val="24"/>
          <w:szCs w:val="24"/>
          <w:lang w:val="bg-BG"/>
        </w:rPr>
        <w:t>Считано от 01.04.2018 г.</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ЕЕДОП се подава задължително в електронен вид</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(еЕЕДОП), като за целта се използват файловете прикачени като Образец 2 към настоящата документация и/или</w:t>
      </w:r>
      <w:r w:rsidRPr="00FC6928">
        <w:rPr>
          <w:b/>
          <w:lang w:val="ru-RU"/>
        </w:rPr>
        <w:t xml:space="preserve"> </w:t>
      </w:r>
      <w:r w:rsidRPr="00FC6928">
        <w:rPr>
          <w:rFonts w:ascii="Times New Roman" w:hAnsi="Times New Roman"/>
          <w:b/>
          <w:sz w:val="24"/>
          <w:szCs w:val="24"/>
          <w:lang w:val="bg-BG"/>
        </w:rPr>
        <w:t>http://www.aop.bg/fckedit2/user/File/bg/obraztzi/ESPD-BG1.doc. :</w:t>
      </w:r>
    </w:p>
    <w:p w:rsidR="00EE6CA4" w:rsidRPr="00FC6928" w:rsidRDefault="00EE6CA4" w:rsidP="00D82429">
      <w:pPr>
        <w:spacing w:after="0" w:line="240" w:lineRule="auto"/>
        <w:jc w:val="both"/>
        <w:rPr>
          <w:rFonts w:ascii="Times New Roman" w:hAnsi="Times New Roman"/>
          <w:b/>
          <w:sz w:val="24"/>
          <w:szCs w:val="24"/>
          <w:lang w:val="bg-BG"/>
        </w:rPr>
      </w:pPr>
      <w:r w:rsidRPr="00FC6928">
        <w:rPr>
          <w:rFonts w:ascii="Times New Roman" w:hAnsi="Times New Roman"/>
          <w:b/>
          <w:sz w:val="24"/>
          <w:szCs w:val="24"/>
          <w:lang w:val="bg-BG"/>
        </w:rPr>
        <w:t xml:space="preserve">          Подготовката на еЕЕДОП</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може да се извърши по един от следните начини:</w:t>
      </w:r>
    </w:p>
    <w:p w:rsidR="00EE6CA4" w:rsidRPr="00FC6928" w:rsidRDefault="00EE6CA4" w:rsidP="00D82429">
      <w:pPr>
        <w:pStyle w:val="ListParagraph"/>
        <w:tabs>
          <w:tab w:val="left" w:pos="993"/>
        </w:tabs>
        <w:spacing w:after="0" w:line="240" w:lineRule="auto"/>
        <w:ind w:left="709"/>
        <w:jc w:val="both"/>
        <w:rPr>
          <w:rFonts w:ascii="Times New Roman" w:hAnsi="Times New Roman"/>
          <w:b/>
          <w:sz w:val="24"/>
          <w:szCs w:val="24"/>
          <w:lang w:val="bg-BG"/>
        </w:rPr>
      </w:pPr>
    </w:p>
    <w:p w:rsidR="00EE6CA4" w:rsidRPr="00FC6928" w:rsidRDefault="00EE6CA4" w:rsidP="009717DD">
      <w:pPr>
        <w:pStyle w:val="ListParagraph"/>
        <w:numPr>
          <w:ilvl w:val="0"/>
          <w:numId w:val="4"/>
        </w:numPr>
        <w:tabs>
          <w:tab w:val="left" w:pos="993"/>
        </w:tabs>
        <w:spacing w:after="0" w:line="240" w:lineRule="auto"/>
        <w:ind w:left="0" w:firstLine="709"/>
        <w:jc w:val="both"/>
        <w:rPr>
          <w:rFonts w:ascii="Times New Roman" w:hAnsi="Times New Roman"/>
          <w:b/>
          <w:sz w:val="24"/>
          <w:szCs w:val="24"/>
          <w:lang w:val="bg-BG"/>
        </w:rPr>
      </w:pPr>
      <w:r w:rsidRPr="00FC6928">
        <w:rPr>
          <w:rFonts w:ascii="Times New Roman" w:hAnsi="Times New Roman"/>
          <w:b/>
          <w:sz w:val="24"/>
          <w:szCs w:val="24"/>
          <w:lang w:val="bg-BG"/>
        </w:rPr>
        <w:t>Към настоящата документация се предоставя еЕЕДОП.</w:t>
      </w:r>
      <w:r w:rsidRPr="00FC6928">
        <w:rPr>
          <w:rFonts w:ascii="Times New Roman" w:hAnsi="Times New Roman"/>
          <w:b/>
          <w:sz w:val="24"/>
          <w:szCs w:val="24"/>
        </w:rPr>
        <w:t>zip</w:t>
      </w:r>
      <w:r w:rsidRPr="00FC6928">
        <w:rPr>
          <w:rFonts w:ascii="Times New Roman" w:hAnsi="Times New Roman"/>
          <w:b/>
          <w:sz w:val="24"/>
          <w:szCs w:val="24"/>
          <w:lang w:val="ru-RU"/>
        </w:rPr>
        <w:t>,</w:t>
      </w:r>
      <w:r w:rsidRPr="00FC6928">
        <w:rPr>
          <w:rFonts w:ascii="Times New Roman" w:hAnsi="Times New Roman"/>
          <w:b/>
          <w:sz w:val="24"/>
          <w:szCs w:val="24"/>
          <w:lang w:val="bg-BG"/>
        </w:rPr>
        <w:t xml:space="preserve"> в който се съдържа електронен образец на ЕЕДОП</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(еЕЕДОП).</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В пакета се съдържа еди</w:t>
      </w:r>
      <w:r>
        <w:rPr>
          <w:rFonts w:ascii="Times New Roman" w:hAnsi="Times New Roman"/>
          <w:b/>
          <w:sz w:val="24"/>
          <w:szCs w:val="24"/>
          <w:lang w:val="bg-BG"/>
        </w:rPr>
        <w:t>н</w:t>
      </w:r>
      <w:r w:rsidRPr="00FC6928">
        <w:rPr>
          <w:rFonts w:ascii="Times New Roman" w:hAnsi="Times New Roman"/>
          <w:b/>
          <w:sz w:val="24"/>
          <w:szCs w:val="24"/>
          <w:lang w:val="bg-BG"/>
        </w:rPr>
        <w:t xml:space="preserve"> файл </w:t>
      </w:r>
      <w:r w:rsidRPr="00FC6928">
        <w:rPr>
          <w:rFonts w:ascii="Times New Roman" w:hAnsi="Times New Roman"/>
          <w:b/>
          <w:sz w:val="24"/>
          <w:szCs w:val="24"/>
        </w:rPr>
        <w:t>espd</w:t>
      </w:r>
      <w:r w:rsidRPr="00FC6928">
        <w:rPr>
          <w:rFonts w:ascii="Times New Roman" w:hAnsi="Times New Roman"/>
          <w:b/>
          <w:sz w:val="24"/>
          <w:szCs w:val="24"/>
          <w:lang w:val="ru-RU"/>
        </w:rPr>
        <w:t>-</w:t>
      </w:r>
      <w:r w:rsidRPr="00FC6928">
        <w:rPr>
          <w:rFonts w:ascii="Times New Roman" w:hAnsi="Times New Roman"/>
          <w:b/>
          <w:sz w:val="24"/>
          <w:szCs w:val="24"/>
        </w:rPr>
        <w:t>request</w:t>
      </w:r>
      <w:r w:rsidRPr="00FC6928">
        <w:rPr>
          <w:rFonts w:ascii="Times New Roman" w:hAnsi="Times New Roman"/>
          <w:b/>
          <w:sz w:val="24"/>
          <w:szCs w:val="24"/>
          <w:lang w:val="ru-RU"/>
        </w:rPr>
        <w:t>.</w:t>
      </w:r>
      <w:r w:rsidRPr="00FC6928">
        <w:rPr>
          <w:rFonts w:ascii="Times New Roman" w:hAnsi="Times New Roman"/>
          <w:b/>
          <w:sz w:val="24"/>
          <w:szCs w:val="24"/>
        </w:rPr>
        <w:t>pdf</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 xml:space="preserve">който служи за преглед на образеца и файл </w:t>
      </w:r>
      <w:r w:rsidRPr="00FC6928">
        <w:rPr>
          <w:rFonts w:ascii="Times New Roman" w:hAnsi="Times New Roman"/>
          <w:b/>
          <w:sz w:val="24"/>
          <w:szCs w:val="24"/>
        </w:rPr>
        <w:t>espd</w:t>
      </w:r>
      <w:r w:rsidRPr="00FC6928">
        <w:rPr>
          <w:rFonts w:ascii="Times New Roman" w:hAnsi="Times New Roman"/>
          <w:b/>
          <w:sz w:val="24"/>
          <w:szCs w:val="24"/>
          <w:lang w:val="ru-RU"/>
        </w:rPr>
        <w:t>-</w:t>
      </w:r>
      <w:r w:rsidRPr="00FC6928">
        <w:rPr>
          <w:rFonts w:ascii="Times New Roman" w:hAnsi="Times New Roman"/>
          <w:b/>
          <w:sz w:val="24"/>
          <w:szCs w:val="24"/>
        </w:rPr>
        <w:t>request</w:t>
      </w:r>
      <w:r w:rsidRPr="00FC6928">
        <w:rPr>
          <w:rFonts w:ascii="Times New Roman" w:hAnsi="Times New Roman"/>
          <w:b/>
          <w:sz w:val="24"/>
          <w:szCs w:val="24"/>
          <w:lang w:val="ru-RU"/>
        </w:rPr>
        <w:t>.</w:t>
      </w:r>
      <w:r w:rsidRPr="00FC6928">
        <w:rPr>
          <w:rFonts w:ascii="Times New Roman" w:hAnsi="Times New Roman"/>
          <w:b/>
          <w:sz w:val="24"/>
          <w:szCs w:val="24"/>
        </w:rPr>
        <w:t>xml</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който е предназначен за използване в електроната система за еЕЕДОП на Европейската комисия.</w:t>
      </w:r>
    </w:p>
    <w:p w:rsidR="00EE6CA4" w:rsidRPr="00FC6928" w:rsidRDefault="00EE6CA4" w:rsidP="00D82429">
      <w:pPr>
        <w:pStyle w:val="ListParagraph"/>
        <w:spacing w:after="0" w:line="240" w:lineRule="auto"/>
        <w:ind w:left="0" w:firstLine="735"/>
        <w:jc w:val="both"/>
        <w:rPr>
          <w:rFonts w:ascii="Times New Roman" w:hAnsi="Times New Roman"/>
          <w:b/>
          <w:sz w:val="24"/>
          <w:szCs w:val="24"/>
          <w:lang w:val="ru-RU"/>
        </w:rPr>
      </w:pPr>
      <w:r w:rsidRPr="00FC6928">
        <w:rPr>
          <w:rFonts w:ascii="Times New Roman" w:hAnsi="Times New Roman"/>
          <w:b/>
          <w:sz w:val="24"/>
          <w:szCs w:val="24"/>
          <w:lang w:val="bg-BG"/>
        </w:rPr>
        <w:t>Подготовката на еЕЕДОП</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се извършва чрез използване на осигурената  от ЕК безплатна услуга</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информационна система за еЕЕДОП.</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Системата може да се достъпи чрез Портала за обществени поръчки,</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секция РОП и е-услуги/Електронни услуги на Европейската комисия,</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 xml:space="preserve">както и директно на адрес </w:t>
      </w:r>
      <w:hyperlink r:id="rId9" w:history="1">
        <w:r w:rsidRPr="00FC6928">
          <w:rPr>
            <w:rStyle w:val="Hyperlink"/>
            <w:rFonts w:ascii="Times New Roman" w:hAnsi="Times New Roman"/>
            <w:b/>
            <w:sz w:val="24"/>
            <w:szCs w:val="24"/>
          </w:rPr>
          <w:t>http</w:t>
        </w:r>
        <w:r w:rsidRPr="00FC6928">
          <w:rPr>
            <w:rStyle w:val="Hyperlink"/>
            <w:rFonts w:ascii="Times New Roman" w:hAnsi="Times New Roman"/>
            <w:b/>
            <w:sz w:val="24"/>
            <w:szCs w:val="24"/>
            <w:lang w:val="ru-RU"/>
          </w:rPr>
          <w:t>://</w:t>
        </w:r>
        <w:r w:rsidRPr="00FC6928">
          <w:rPr>
            <w:rStyle w:val="Hyperlink"/>
            <w:rFonts w:ascii="Times New Roman" w:hAnsi="Times New Roman"/>
            <w:b/>
            <w:sz w:val="24"/>
            <w:szCs w:val="24"/>
          </w:rPr>
          <w:t>ec</w:t>
        </w:r>
        <w:r w:rsidRPr="00FC6928">
          <w:rPr>
            <w:rStyle w:val="Hyperlink"/>
            <w:rFonts w:ascii="Times New Roman" w:hAnsi="Times New Roman"/>
            <w:b/>
            <w:sz w:val="24"/>
            <w:szCs w:val="24"/>
            <w:lang w:val="ru-RU"/>
          </w:rPr>
          <w:t>.</w:t>
        </w:r>
        <w:r w:rsidRPr="00FC6928">
          <w:rPr>
            <w:rStyle w:val="Hyperlink"/>
            <w:rFonts w:ascii="Times New Roman" w:hAnsi="Times New Roman"/>
            <w:b/>
            <w:sz w:val="24"/>
            <w:szCs w:val="24"/>
          </w:rPr>
          <w:t>europa</w:t>
        </w:r>
        <w:r w:rsidRPr="00FC6928">
          <w:rPr>
            <w:rStyle w:val="Hyperlink"/>
            <w:rFonts w:ascii="Times New Roman" w:hAnsi="Times New Roman"/>
            <w:b/>
            <w:sz w:val="24"/>
            <w:szCs w:val="24"/>
            <w:lang w:val="ru-RU"/>
          </w:rPr>
          <w:t>.</w:t>
        </w:r>
        <w:r w:rsidRPr="00FC6928">
          <w:rPr>
            <w:rStyle w:val="Hyperlink"/>
            <w:rFonts w:ascii="Times New Roman" w:hAnsi="Times New Roman"/>
            <w:b/>
            <w:sz w:val="24"/>
            <w:szCs w:val="24"/>
          </w:rPr>
          <w:t>eu</w:t>
        </w:r>
        <w:r w:rsidRPr="00FC6928">
          <w:rPr>
            <w:rStyle w:val="Hyperlink"/>
            <w:rFonts w:ascii="Times New Roman" w:hAnsi="Times New Roman"/>
            <w:b/>
            <w:sz w:val="24"/>
            <w:szCs w:val="24"/>
            <w:lang w:val="ru-RU"/>
          </w:rPr>
          <w:t>/</w:t>
        </w:r>
        <w:r w:rsidRPr="00FC6928">
          <w:rPr>
            <w:rStyle w:val="Hyperlink"/>
            <w:rFonts w:ascii="Times New Roman" w:hAnsi="Times New Roman"/>
            <w:b/>
            <w:sz w:val="24"/>
            <w:szCs w:val="24"/>
          </w:rPr>
          <w:t>tools</w:t>
        </w:r>
        <w:r w:rsidRPr="00FC6928">
          <w:rPr>
            <w:rStyle w:val="Hyperlink"/>
            <w:rFonts w:ascii="Times New Roman" w:hAnsi="Times New Roman"/>
            <w:b/>
            <w:sz w:val="24"/>
            <w:szCs w:val="24"/>
            <w:lang w:val="ru-RU"/>
          </w:rPr>
          <w:t>/</w:t>
        </w:r>
        <w:r w:rsidRPr="00FC6928">
          <w:rPr>
            <w:rStyle w:val="Hyperlink"/>
            <w:rFonts w:ascii="Times New Roman" w:hAnsi="Times New Roman"/>
            <w:b/>
            <w:sz w:val="24"/>
            <w:szCs w:val="24"/>
          </w:rPr>
          <w:t>espd</w:t>
        </w:r>
      </w:hyperlink>
      <w:r w:rsidRPr="00FC6928">
        <w:rPr>
          <w:rFonts w:ascii="Times New Roman" w:hAnsi="Times New Roman"/>
          <w:b/>
          <w:sz w:val="24"/>
          <w:szCs w:val="24"/>
          <w:lang w:val="ru-RU"/>
        </w:rPr>
        <w:t>.</w:t>
      </w:r>
    </w:p>
    <w:p w:rsidR="00EE6CA4" w:rsidRPr="00FC6928" w:rsidRDefault="00EE6CA4" w:rsidP="00D82429">
      <w:pPr>
        <w:pStyle w:val="ListParagraph"/>
        <w:spacing w:after="0" w:line="240" w:lineRule="auto"/>
        <w:ind w:left="0" w:firstLine="735"/>
        <w:jc w:val="both"/>
        <w:rPr>
          <w:rFonts w:ascii="Times New Roman" w:hAnsi="Times New Roman"/>
          <w:b/>
          <w:sz w:val="24"/>
          <w:szCs w:val="24"/>
          <w:lang w:val="bg-BG"/>
        </w:rPr>
      </w:pPr>
      <w:r w:rsidRPr="00FC6928">
        <w:rPr>
          <w:rFonts w:ascii="Times New Roman" w:hAnsi="Times New Roman"/>
          <w:b/>
          <w:sz w:val="24"/>
          <w:szCs w:val="24"/>
          <w:lang w:val="bg-BG"/>
        </w:rPr>
        <w:t>За да попълните предоставения образец на еЕЕДОП,</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е необходимо да преминете през следните стъпки:</w:t>
      </w:r>
    </w:p>
    <w:p w:rsidR="00EE6CA4" w:rsidRPr="00FC6928" w:rsidRDefault="00EE6CA4" w:rsidP="00D82429">
      <w:pPr>
        <w:pStyle w:val="ListParagraph"/>
        <w:spacing w:after="0" w:line="240" w:lineRule="auto"/>
        <w:ind w:left="735"/>
        <w:jc w:val="both"/>
        <w:rPr>
          <w:rFonts w:ascii="Times New Roman" w:hAnsi="Times New Roman"/>
          <w:b/>
          <w:sz w:val="24"/>
          <w:szCs w:val="24"/>
          <w:lang w:val="bg-BG"/>
        </w:rPr>
      </w:pPr>
      <w:r w:rsidRPr="00FC6928">
        <w:rPr>
          <w:rFonts w:ascii="Times New Roman" w:hAnsi="Times New Roman"/>
          <w:b/>
          <w:sz w:val="24"/>
          <w:szCs w:val="24"/>
          <w:lang w:val="bg-BG"/>
        </w:rPr>
        <w:t xml:space="preserve">   А: Съхранете файл</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w:t>
      </w:r>
      <w:r w:rsidRPr="00FC6928">
        <w:rPr>
          <w:rFonts w:ascii="Times New Roman" w:hAnsi="Times New Roman"/>
          <w:b/>
          <w:sz w:val="24"/>
          <w:szCs w:val="24"/>
        </w:rPr>
        <w:t>espd</w:t>
      </w:r>
      <w:r w:rsidRPr="00FC6928">
        <w:rPr>
          <w:rFonts w:ascii="Times New Roman" w:hAnsi="Times New Roman"/>
          <w:b/>
          <w:sz w:val="24"/>
          <w:szCs w:val="24"/>
          <w:lang w:val="ru-RU"/>
        </w:rPr>
        <w:t>-</w:t>
      </w:r>
      <w:r w:rsidRPr="00FC6928">
        <w:rPr>
          <w:rFonts w:ascii="Times New Roman" w:hAnsi="Times New Roman"/>
          <w:b/>
          <w:sz w:val="24"/>
          <w:szCs w:val="24"/>
        </w:rPr>
        <w:t>request</w:t>
      </w:r>
      <w:r w:rsidRPr="00FC6928">
        <w:rPr>
          <w:rFonts w:ascii="Times New Roman" w:hAnsi="Times New Roman"/>
          <w:b/>
          <w:sz w:val="24"/>
          <w:szCs w:val="24"/>
          <w:lang w:val="ru-RU"/>
        </w:rPr>
        <w:t>.</w:t>
      </w:r>
      <w:r w:rsidRPr="00FC6928">
        <w:rPr>
          <w:rFonts w:ascii="Times New Roman" w:hAnsi="Times New Roman"/>
          <w:b/>
          <w:sz w:val="24"/>
          <w:szCs w:val="24"/>
        </w:rPr>
        <w:t>hml</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 xml:space="preserve">на компютъра си.  </w:t>
      </w:r>
    </w:p>
    <w:p w:rsidR="00EE6CA4" w:rsidRPr="00FC6928" w:rsidRDefault="00EE6CA4" w:rsidP="00D82429">
      <w:pPr>
        <w:pStyle w:val="ListParagraph"/>
        <w:spacing w:after="0" w:line="240" w:lineRule="auto"/>
        <w:ind w:left="0" w:firstLine="709"/>
        <w:jc w:val="both"/>
        <w:rPr>
          <w:rFonts w:ascii="Times New Roman" w:hAnsi="Times New Roman"/>
          <w:b/>
          <w:sz w:val="24"/>
          <w:szCs w:val="24"/>
          <w:lang w:val="bg-BG"/>
        </w:rPr>
      </w:pPr>
      <w:r w:rsidRPr="00FC6928">
        <w:rPr>
          <w:rFonts w:ascii="Times New Roman" w:hAnsi="Times New Roman"/>
          <w:b/>
          <w:sz w:val="24"/>
          <w:szCs w:val="24"/>
          <w:lang w:val="bg-BG"/>
        </w:rPr>
        <w:t xml:space="preserve">   Б: Отворете интернет страницата на системата за еЕЕДОП и изберете български език.</w:t>
      </w:r>
    </w:p>
    <w:p w:rsidR="00EE6CA4" w:rsidRPr="00FC6928" w:rsidRDefault="00EE6CA4" w:rsidP="00D82429">
      <w:pPr>
        <w:pStyle w:val="ListParagraph"/>
        <w:tabs>
          <w:tab w:val="left" w:pos="851"/>
        </w:tabs>
        <w:spacing w:after="0" w:line="240" w:lineRule="auto"/>
        <w:ind w:left="0" w:firstLine="735"/>
        <w:jc w:val="both"/>
        <w:rPr>
          <w:rFonts w:ascii="Times New Roman" w:hAnsi="Times New Roman"/>
          <w:b/>
          <w:sz w:val="24"/>
          <w:szCs w:val="24"/>
          <w:lang w:val="bg-BG"/>
        </w:rPr>
      </w:pPr>
      <w:r w:rsidRPr="00FC6928">
        <w:rPr>
          <w:rFonts w:ascii="Times New Roman" w:hAnsi="Times New Roman"/>
          <w:b/>
          <w:sz w:val="24"/>
          <w:szCs w:val="24"/>
          <w:lang w:val="bg-BG"/>
        </w:rPr>
        <w:t xml:space="preserve">   В: В долната част на отворилата се страница под въпроса „Вие сте?“</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маркирайте „Икономически оператор“.</w:t>
      </w:r>
    </w:p>
    <w:p w:rsidR="00EE6CA4" w:rsidRPr="00FC6928" w:rsidRDefault="00EE6CA4" w:rsidP="00D82429">
      <w:pPr>
        <w:pStyle w:val="ListParagraph"/>
        <w:tabs>
          <w:tab w:val="left" w:pos="735"/>
        </w:tabs>
        <w:spacing w:after="0" w:line="240" w:lineRule="auto"/>
        <w:ind w:left="0" w:firstLine="735"/>
        <w:jc w:val="both"/>
        <w:rPr>
          <w:rFonts w:ascii="Times New Roman" w:hAnsi="Times New Roman"/>
          <w:b/>
          <w:sz w:val="24"/>
          <w:szCs w:val="24"/>
          <w:lang w:val="ru-RU"/>
        </w:rPr>
      </w:pPr>
      <w:r w:rsidRPr="00FC6928">
        <w:rPr>
          <w:rFonts w:ascii="Times New Roman" w:hAnsi="Times New Roman"/>
          <w:b/>
          <w:sz w:val="24"/>
          <w:szCs w:val="24"/>
          <w:lang w:val="bg-BG"/>
        </w:rPr>
        <w:t xml:space="preserve">     Г: В новопявилото се поле „Искате да:“</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маркирайте „Заредите файл ЕЕДОП“</w:t>
      </w:r>
      <w:r w:rsidRPr="00FC6928">
        <w:rPr>
          <w:rFonts w:ascii="Times New Roman" w:hAnsi="Times New Roman"/>
          <w:b/>
          <w:sz w:val="24"/>
          <w:szCs w:val="24"/>
          <w:lang w:val="ru-RU"/>
        </w:rPr>
        <w:t>.</w:t>
      </w:r>
    </w:p>
    <w:p w:rsidR="00EE6CA4" w:rsidRPr="00FC6928" w:rsidRDefault="00EE6CA4" w:rsidP="00D82429">
      <w:pPr>
        <w:pStyle w:val="ListParagraph"/>
        <w:spacing w:after="0" w:line="240" w:lineRule="auto"/>
        <w:ind w:left="0" w:firstLine="735"/>
        <w:jc w:val="both"/>
        <w:rPr>
          <w:rFonts w:ascii="Times New Roman" w:hAnsi="Times New Roman"/>
          <w:b/>
          <w:sz w:val="24"/>
          <w:szCs w:val="24"/>
          <w:lang w:val="bg-BG"/>
        </w:rPr>
      </w:pPr>
      <w:r w:rsidRPr="00FC6928">
        <w:rPr>
          <w:rFonts w:ascii="Times New Roman" w:hAnsi="Times New Roman"/>
          <w:b/>
          <w:sz w:val="24"/>
          <w:szCs w:val="24"/>
          <w:lang w:val="bg-BG"/>
        </w:rPr>
        <w:t xml:space="preserve">     Д: В новопоявилото се поле  „Качете документ“ натиснете бутона „Избор на файл“,</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след което намерете и изберете файла,</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който запазихте на компютъра си в стъпка А.</w:t>
      </w:r>
    </w:p>
    <w:p w:rsidR="00EE6CA4" w:rsidRPr="00FC6928" w:rsidRDefault="00EE6CA4" w:rsidP="00D82429">
      <w:pPr>
        <w:pStyle w:val="ListParagraph"/>
        <w:spacing w:after="0" w:line="240" w:lineRule="auto"/>
        <w:ind w:left="0" w:firstLine="735"/>
        <w:jc w:val="both"/>
        <w:rPr>
          <w:rFonts w:ascii="Times New Roman" w:hAnsi="Times New Roman"/>
          <w:b/>
          <w:sz w:val="24"/>
          <w:szCs w:val="24"/>
          <w:lang w:val="bg-BG"/>
        </w:rPr>
      </w:pPr>
      <w:r w:rsidRPr="00FC6928">
        <w:rPr>
          <w:rFonts w:ascii="Times New Roman" w:hAnsi="Times New Roman"/>
          <w:b/>
          <w:sz w:val="24"/>
          <w:szCs w:val="24"/>
          <w:lang w:val="bg-BG"/>
        </w:rPr>
        <w:t xml:space="preserve">     Е: В новопявилото се поле изберете мястото на дейност на вашето предприятие и натиснете бутон „Напред“.</w:t>
      </w:r>
    </w:p>
    <w:p w:rsidR="00EE6CA4" w:rsidRPr="00FC6928" w:rsidRDefault="00EE6CA4" w:rsidP="00D82429">
      <w:pPr>
        <w:pStyle w:val="ListParagraph"/>
        <w:spacing w:after="0" w:line="240" w:lineRule="auto"/>
        <w:ind w:left="0" w:firstLine="735"/>
        <w:jc w:val="both"/>
        <w:rPr>
          <w:rFonts w:ascii="Times New Roman" w:hAnsi="Times New Roman"/>
          <w:b/>
          <w:sz w:val="24"/>
          <w:szCs w:val="24"/>
          <w:lang w:val="bg-BG"/>
        </w:rPr>
      </w:pPr>
      <w:r w:rsidRPr="00FC6928">
        <w:rPr>
          <w:rFonts w:ascii="Times New Roman" w:hAnsi="Times New Roman"/>
          <w:b/>
          <w:sz w:val="24"/>
          <w:szCs w:val="24"/>
          <w:lang w:val="bg-BG"/>
        </w:rPr>
        <w:t xml:space="preserve">     Ж: Ще се зареди еЕЕДОП,</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който може да започнете да попълвате онлайн.</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След попълване на всеки раздел се преминава към следващия чрез натискане на бутона</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„Напред“.</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Когато попълните целия документ,</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на последната му страница ще се появи бутон „Преглед“,</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чрез натискането на който се зарежда целия попълнен еЕЕДОП.</w:t>
      </w:r>
    </w:p>
    <w:p w:rsidR="00EE6CA4" w:rsidRPr="00635ABC" w:rsidRDefault="00EE6CA4" w:rsidP="00D82429">
      <w:pPr>
        <w:pStyle w:val="ListParagraph"/>
        <w:spacing w:after="0" w:line="240" w:lineRule="auto"/>
        <w:ind w:left="0" w:firstLine="735"/>
        <w:jc w:val="both"/>
        <w:rPr>
          <w:rFonts w:ascii="Times New Roman" w:hAnsi="Times New Roman"/>
          <w:b/>
          <w:sz w:val="24"/>
          <w:szCs w:val="24"/>
          <w:lang w:val="ru-RU"/>
        </w:rPr>
      </w:pPr>
      <w:r w:rsidRPr="00FC6928">
        <w:rPr>
          <w:rFonts w:ascii="Times New Roman" w:hAnsi="Times New Roman"/>
          <w:b/>
          <w:sz w:val="24"/>
          <w:szCs w:val="24"/>
          <w:lang w:val="bg-BG"/>
        </w:rPr>
        <w:t xml:space="preserve">     З: След като се е заредил целия еЕЕДОП,</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в края на документа се появява бутон</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„Изтегляне като“,</w:t>
      </w:r>
      <w:r w:rsidRPr="00FC6928">
        <w:rPr>
          <w:rFonts w:ascii="Times New Roman" w:hAnsi="Times New Roman"/>
          <w:b/>
          <w:sz w:val="24"/>
          <w:szCs w:val="24"/>
          <w:lang w:val="ru-RU"/>
        </w:rPr>
        <w:t xml:space="preserve"> </w:t>
      </w:r>
      <w:r w:rsidRPr="00FC6928">
        <w:rPr>
          <w:rFonts w:ascii="Times New Roman" w:hAnsi="Times New Roman"/>
          <w:b/>
          <w:sz w:val="24"/>
          <w:szCs w:val="24"/>
          <w:lang w:val="bg-BG"/>
        </w:rPr>
        <w:t>чрез натискането на който се появяват опциите за изтегляне на документа. Препоръчително е да съхраните и двата формата на компютъра си, за да можете да се възползвате от повторно редактиране на документа.</w:t>
      </w:r>
    </w:p>
    <w:p w:rsidR="00EE6CA4" w:rsidRPr="00635ABC" w:rsidRDefault="00EE6CA4" w:rsidP="00D82429">
      <w:pPr>
        <w:pStyle w:val="ListParagraph"/>
        <w:spacing w:after="0" w:line="240" w:lineRule="auto"/>
        <w:ind w:left="0" w:firstLine="735"/>
        <w:jc w:val="both"/>
        <w:rPr>
          <w:rFonts w:ascii="Times New Roman" w:hAnsi="Times New Roman"/>
          <w:sz w:val="24"/>
          <w:szCs w:val="24"/>
          <w:lang w:val="ru-RU"/>
        </w:rPr>
      </w:pPr>
    </w:p>
    <w:p w:rsidR="00EE6CA4" w:rsidRPr="00172D8C" w:rsidRDefault="00EE6CA4" w:rsidP="00D82429">
      <w:pPr>
        <w:pStyle w:val="ListParagraph"/>
        <w:spacing w:after="0" w:line="240" w:lineRule="auto"/>
        <w:ind w:left="0" w:firstLine="735"/>
        <w:jc w:val="both"/>
        <w:rPr>
          <w:rFonts w:ascii="Times New Roman" w:hAnsi="Times New Roman"/>
          <w:b/>
          <w:sz w:val="24"/>
          <w:szCs w:val="24"/>
          <w:lang w:val="bg-BG"/>
        </w:rPr>
      </w:pPr>
      <w:r w:rsidRPr="009F4F9C">
        <w:rPr>
          <w:rFonts w:ascii="Times New Roman" w:hAnsi="Times New Roman"/>
          <w:b/>
          <w:sz w:val="24"/>
          <w:szCs w:val="24"/>
          <w:lang w:val="bg-BG"/>
        </w:rPr>
        <w:t xml:space="preserve"> </w:t>
      </w:r>
      <w:r>
        <w:rPr>
          <w:rFonts w:ascii="Times New Roman" w:hAnsi="Times New Roman"/>
          <w:b/>
          <w:sz w:val="24"/>
          <w:szCs w:val="24"/>
          <w:lang w:val="bg-BG"/>
        </w:rPr>
        <w:t xml:space="preserve">    </w:t>
      </w:r>
      <w:r w:rsidRPr="009F4F9C">
        <w:rPr>
          <w:rFonts w:ascii="Times New Roman" w:hAnsi="Times New Roman"/>
          <w:b/>
          <w:sz w:val="24"/>
          <w:szCs w:val="24"/>
          <w:lang w:val="bg-BG"/>
        </w:rPr>
        <w:t>И:</w:t>
      </w:r>
      <w:r>
        <w:rPr>
          <w:rFonts w:ascii="Times New Roman" w:hAnsi="Times New Roman"/>
          <w:b/>
          <w:sz w:val="24"/>
          <w:szCs w:val="24"/>
          <w:lang w:val="bg-BG"/>
        </w:rPr>
        <w:t xml:space="preserve"> </w:t>
      </w:r>
      <w:r w:rsidRPr="009F4F9C">
        <w:rPr>
          <w:rFonts w:ascii="Times New Roman" w:hAnsi="Times New Roman"/>
          <w:b/>
          <w:sz w:val="24"/>
          <w:szCs w:val="24"/>
          <w:lang w:val="bg-BG"/>
        </w:rPr>
        <w:t>ВАЖНО!!! Изтегления *.</w:t>
      </w:r>
      <w:r w:rsidRPr="009F4F9C">
        <w:rPr>
          <w:rFonts w:ascii="Times New Roman" w:hAnsi="Times New Roman"/>
          <w:b/>
          <w:sz w:val="24"/>
          <w:szCs w:val="24"/>
        </w:rPr>
        <w:t>pdf</w:t>
      </w:r>
      <w:r w:rsidRPr="008E2A10">
        <w:rPr>
          <w:rFonts w:ascii="Times New Roman" w:hAnsi="Times New Roman"/>
          <w:b/>
          <w:sz w:val="24"/>
          <w:szCs w:val="24"/>
          <w:lang w:val="ru-RU"/>
        </w:rPr>
        <w:t xml:space="preserve"> </w:t>
      </w:r>
      <w:r w:rsidRPr="009F4F9C">
        <w:rPr>
          <w:rFonts w:ascii="Times New Roman" w:hAnsi="Times New Roman"/>
          <w:b/>
          <w:sz w:val="24"/>
          <w:szCs w:val="24"/>
          <w:lang w:val="bg-BG"/>
        </w:rPr>
        <w:t xml:space="preserve"> файл се подписва електронно от всички задължени лица и се предоставя в електронен вид към документите за участие в процедурата.</w:t>
      </w:r>
    </w:p>
    <w:p w:rsidR="00EE6CA4" w:rsidRPr="009F4F9C" w:rsidRDefault="00EE6CA4" w:rsidP="00D82429">
      <w:pPr>
        <w:pStyle w:val="ListParagraph"/>
        <w:spacing w:after="0" w:line="240" w:lineRule="auto"/>
        <w:ind w:left="0" w:firstLine="993"/>
        <w:jc w:val="both"/>
        <w:rPr>
          <w:rFonts w:ascii="Times New Roman" w:hAnsi="Times New Roman"/>
          <w:sz w:val="24"/>
          <w:szCs w:val="24"/>
          <w:lang w:val="bg-BG"/>
        </w:rPr>
      </w:pPr>
      <w:r w:rsidRPr="009F4F9C">
        <w:rPr>
          <w:rFonts w:ascii="Times New Roman" w:hAnsi="Times New Roman"/>
          <w:sz w:val="24"/>
          <w:szCs w:val="24"/>
          <w:lang w:val="bg-BG"/>
        </w:rPr>
        <w:t>Забележка:</w:t>
      </w:r>
      <w:r>
        <w:rPr>
          <w:rFonts w:ascii="Times New Roman" w:hAnsi="Times New Roman"/>
          <w:sz w:val="24"/>
          <w:szCs w:val="24"/>
          <w:lang w:val="bg-BG"/>
        </w:rPr>
        <w:t xml:space="preserve"> </w:t>
      </w:r>
      <w:r w:rsidRPr="009F4F9C">
        <w:rPr>
          <w:rFonts w:ascii="Times New Roman" w:hAnsi="Times New Roman"/>
          <w:sz w:val="24"/>
          <w:szCs w:val="24"/>
          <w:lang w:val="bg-BG"/>
        </w:rPr>
        <w:t>Описаният начин на работа със системата за еЕЕДОП е валиден към датата на обявяване на настоящата обществена поръчка.</w:t>
      </w:r>
      <w:r>
        <w:rPr>
          <w:rFonts w:ascii="Times New Roman" w:hAnsi="Times New Roman"/>
          <w:sz w:val="24"/>
          <w:szCs w:val="24"/>
          <w:lang w:val="bg-BG"/>
        </w:rPr>
        <w:t xml:space="preserve"> </w:t>
      </w:r>
      <w:r w:rsidRPr="009F4F9C">
        <w:rPr>
          <w:rFonts w:ascii="Times New Roman" w:hAnsi="Times New Roman"/>
          <w:sz w:val="24"/>
          <w:szCs w:val="24"/>
          <w:lang w:val="bg-BG"/>
        </w:rPr>
        <w:t>Възложителят го предоставя единствено с цел да улесни евентуалните участници в процедурата.</w:t>
      </w:r>
      <w:r>
        <w:rPr>
          <w:rFonts w:ascii="Times New Roman" w:hAnsi="Times New Roman"/>
          <w:sz w:val="24"/>
          <w:szCs w:val="24"/>
          <w:lang w:val="bg-BG"/>
        </w:rPr>
        <w:t xml:space="preserve"> </w:t>
      </w:r>
      <w:r w:rsidRPr="009F4F9C">
        <w:rPr>
          <w:rFonts w:ascii="Times New Roman" w:hAnsi="Times New Roman"/>
          <w:sz w:val="24"/>
          <w:szCs w:val="24"/>
          <w:lang w:val="bg-BG"/>
        </w:rPr>
        <w:t>Възложителят не носи отговорност за промени в начина на функциониране на системата след тази дата.</w:t>
      </w:r>
    </w:p>
    <w:p w:rsidR="00EE6CA4" w:rsidRPr="009F4F9C" w:rsidRDefault="00EE6CA4" w:rsidP="00D82429">
      <w:pPr>
        <w:pStyle w:val="ListParagraph"/>
        <w:spacing w:after="0" w:line="240" w:lineRule="auto"/>
        <w:ind w:left="735"/>
        <w:jc w:val="both"/>
        <w:rPr>
          <w:rFonts w:ascii="Times New Roman" w:hAnsi="Times New Roman"/>
          <w:sz w:val="24"/>
          <w:szCs w:val="24"/>
          <w:lang w:val="bg-BG"/>
        </w:rPr>
      </w:pPr>
    </w:p>
    <w:p w:rsidR="00EE6CA4" w:rsidRPr="009F4F9C" w:rsidRDefault="00EE6CA4" w:rsidP="00D82429">
      <w:pPr>
        <w:pStyle w:val="ListParagraph"/>
        <w:spacing w:after="0" w:line="240" w:lineRule="auto"/>
        <w:ind w:left="0" w:firstLine="709"/>
        <w:jc w:val="both"/>
        <w:rPr>
          <w:rFonts w:ascii="Times New Roman" w:hAnsi="Times New Roman"/>
          <w:sz w:val="24"/>
          <w:szCs w:val="24"/>
          <w:lang w:val="bg-BG"/>
        </w:rPr>
      </w:pPr>
      <w:r>
        <w:rPr>
          <w:rFonts w:ascii="Times New Roman" w:hAnsi="Times New Roman"/>
          <w:sz w:val="24"/>
          <w:szCs w:val="24"/>
          <w:lang w:val="bg-BG"/>
        </w:rPr>
        <w:t xml:space="preserve"> Допълнителна информация </w:t>
      </w:r>
      <w:r w:rsidRPr="009F4F9C">
        <w:rPr>
          <w:rFonts w:ascii="Times New Roman" w:hAnsi="Times New Roman"/>
          <w:sz w:val="24"/>
          <w:szCs w:val="24"/>
          <w:lang w:val="bg-BG"/>
        </w:rPr>
        <w:t>относно попълването и представянето н</w:t>
      </w:r>
      <w:r>
        <w:rPr>
          <w:rFonts w:ascii="Times New Roman" w:hAnsi="Times New Roman"/>
          <w:sz w:val="24"/>
          <w:szCs w:val="24"/>
          <w:lang w:val="bg-BG"/>
        </w:rPr>
        <w:t>а еЕЕДОП може да бъ</w:t>
      </w:r>
      <w:r w:rsidRPr="009F4F9C">
        <w:rPr>
          <w:rFonts w:ascii="Times New Roman" w:hAnsi="Times New Roman"/>
          <w:sz w:val="24"/>
          <w:szCs w:val="24"/>
          <w:lang w:val="bg-BG"/>
        </w:rPr>
        <w:t>де намерена на интернет страницата на Агенция по обществените поръчки:</w:t>
      </w:r>
    </w:p>
    <w:p w:rsidR="00EE6CA4" w:rsidRPr="008E2A10" w:rsidRDefault="00EE6CA4" w:rsidP="00D82429">
      <w:pPr>
        <w:pStyle w:val="ListParagraph"/>
        <w:spacing w:after="0" w:line="240" w:lineRule="auto"/>
        <w:ind w:left="735" w:firstLine="705"/>
        <w:jc w:val="both"/>
        <w:rPr>
          <w:rFonts w:ascii="Times New Roman" w:hAnsi="Times New Roman"/>
          <w:sz w:val="24"/>
          <w:szCs w:val="24"/>
          <w:lang w:val="bg-BG"/>
        </w:rPr>
      </w:pPr>
      <w:hyperlink r:id="rId10" w:history="1">
        <w:r w:rsidRPr="009F4F9C">
          <w:rPr>
            <w:rStyle w:val="Hyperlink"/>
            <w:rFonts w:ascii="Times New Roman" w:hAnsi="Times New Roman"/>
            <w:sz w:val="24"/>
            <w:szCs w:val="24"/>
          </w:rPr>
          <w:t>http</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www</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aop</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bg</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fckedit</w:t>
        </w:r>
        <w:r w:rsidRPr="008E2A10">
          <w:rPr>
            <w:rStyle w:val="Hyperlink"/>
            <w:rFonts w:ascii="Times New Roman" w:hAnsi="Times New Roman"/>
            <w:sz w:val="24"/>
            <w:szCs w:val="24"/>
            <w:lang w:val="bg-BG"/>
          </w:rPr>
          <w:t>2/</w:t>
        </w:r>
        <w:r w:rsidRPr="009F4F9C">
          <w:rPr>
            <w:rStyle w:val="Hyperlink"/>
            <w:rFonts w:ascii="Times New Roman" w:hAnsi="Times New Roman"/>
            <w:sz w:val="24"/>
            <w:szCs w:val="24"/>
          </w:rPr>
          <w:t>user</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File</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bg</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practika</w:t>
        </w:r>
        <w:r w:rsidRPr="008E2A10">
          <w:rPr>
            <w:rStyle w:val="Hyperlink"/>
            <w:rFonts w:ascii="Times New Roman" w:hAnsi="Times New Roman"/>
            <w:sz w:val="24"/>
            <w:szCs w:val="24"/>
            <w:lang w:val="bg-BG"/>
          </w:rPr>
          <w:t>/</w:t>
        </w:r>
        <w:r w:rsidRPr="009F4F9C">
          <w:rPr>
            <w:rStyle w:val="Hyperlink"/>
            <w:rFonts w:ascii="Times New Roman" w:hAnsi="Times New Roman"/>
            <w:sz w:val="24"/>
            <w:szCs w:val="24"/>
          </w:rPr>
          <w:t>MU</w:t>
        </w:r>
        <w:r w:rsidRPr="008E2A10">
          <w:rPr>
            <w:rStyle w:val="Hyperlink"/>
            <w:rFonts w:ascii="Times New Roman" w:hAnsi="Times New Roman"/>
            <w:sz w:val="24"/>
            <w:szCs w:val="24"/>
            <w:lang w:val="bg-BG"/>
          </w:rPr>
          <w:t>4_2018.</w:t>
        </w:r>
        <w:r w:rsidRPr="009F4F9C">
          <w:rPr>
            <w:rStyle w:val="Hyperlink"/>
            <w:rFonts w:ascii="Times New Roman" w:hAnsi="Times New Roman"/>
            <w:sz w:val="24"/>
            <w:szCs w:val="24"/>
          </w:rPr>
          <w:t>pdf</w:t>
        </w:r>
      </w:hyperlink>
    </w:p>
    <w:p w:rsidR="00EE6CA4" w:rsidRPr="008E2A10" w:rsidRDefault="00EE6CA4" w:rsidP="00D82429">
      <w:pPr>
        <w:pStyle w:val="ListParagraph"/>
        <w:spacing w:after="0" w:line="240" w:lineRule="auto"/>
        <w:ind w:left="735"/>
        <w:jc w:val="both"/>
        <w:rPr>
          <w:rFonts w:ascii="Times New Roman" w:hAnsi="Times New Roman"/>
          <w:sz w:val="24"/>
          <w:szCs w:val="24"/>
          <w:lang w:val="bg-BG"/>
        </w:rPr>
      </w:pPr>
    </w:p>
    <w:p w:rsidR="00EE6CA4" w:rsidRPr="008E2A10" w:rsidRDefault="00EE6CA4" w:rsidP="00D82429">
      <w:pPr>
        <w:pStyle w:val="ListParagraph"/>
        <w:spacing w:after="0" w:line="240" w:lineRule="auto"/>
        <w:ind w:left="735"/>
        <w:jc w:val="both"/>
        <w:rPr>
          <w:rFonts w:ascii="Times New Roman" w:hAnsi="Times New Roman"/>
          <w:b/>
          <w:sz w:val="24"/>
          <w:szCs w:val="24"/>
          <w:lang w:val="bg-BG"/>
        </w:rPr>
      </w:pPr>
    </w:p>
    <w:p w:rsidR="00EE6CA4" w:rsidRPr="00172D8C" w:rsidRDefault="00EE6CA4" w:rsidP="00D82429">
      <w:pPr>
        <w:spacing w:after="0" w:line="240" w:lineRule="auto"/>
        <w:ind w:firstLine="709"/>
        <w:jc w:val="both"/>
        <w:rPr>
          <w:rFonts w:ascii="Times New Roman" w:hAnsi="Times New Roman"/>
          <w:b/>
          <w:sz w:val="24"/>
          <w:szCs w:val="24"/>
          <w:lang w:val="bg-BG"/>
        </w:rPr>
      </w:pPr>
      <w:r w:rsidRPr="00172D8C">
        <w:rPr>
          <w:rFonts w:ascii="Times New Roman" w:hAnsi="Times New Roman"/>
          <w:b/>
          <w:sz w:val="24"/>
          <w:szCs w:val="24"/>
          <w:lang w:val="bg-BG"/>
        </w:rPr>
        <w:t>Важно!</w:t>
      </w:r>
    </w:p>
    <w:p w:rsidR="00EE6CA4" w:rsidRPr="009F4F9C" w:rsidRDefault="00EE6CA4" w:rsidP="00D82429">
      <w:pPr>
        <w:pStyle w:val="ListParagraph"/>
        <w:spacing w:after="0" w:line="240" w:lineRule="auto"/>
        <w:ind w:left="0" w:firstLine="709"/>
        <w:jc w:val="both"/>
        <w:rPr>
          <w:rFonts w:ascii="Times New Roman" w:hAnsi="Times New Roman"/>
          <w:b/>
          <w:sz w:val="24"/>
          <w:szCs w:val="24"/>
          <w:lang w:val="bg-BG"/>
        </w:rPr>
      </w:pPr>
      <w:r w:rsidRPr="009F4F9C">
        <w:rPr>
          <w:rFonts w:ascii="Times New Roman" w:hAnsi="Times New Roman"/>
          <w:b/>
          <w:sz w:val="24"/>
          <w:szCs w:val="24"/>
          <w:lang w:val="bg-BG"/>
        </w:rPr>
        <w:t xml:space="preserve">Системата за еЕЕДОП е онлайн приложение и не може да съхранява данни, предвид което еЕЕДОП в </w:t>
      </w:r>
      <w:r w:rsidRPr="009F4F9C">
        <w:rPr>
          <w:rFonts w:ascii="Times New Roman" w:hAnsi="Times New Roman"/>
          <w:b/>
          <w:sz w:val="24"/>
          <w:szCs w:val="24"/>
        </w:rPr>
        <w:t>XML</w:t>
      </w:r>
      <w:r w:rsidRPr="008E2A10">
        <w:rPr>
          <w:rFonts w:ascii="Times New Roman" w:hAnsi="Times New Roman"/>
          <w:b/>
          <w:sz w:val="24"/>
          <w:szCs w:val="24"/>
          <w:lang w:val="ru-RU"/>
        </w:rPr>
        <w:t xml:space="preserve"> </w:t>
      </w:r>
      <w:r w:rsidRPr="009F4F9C">
        <w:rPr>
          <w:rFonts w:ascii="Times New Roman" w:hAnsi="Times New Roman"/>
          <w:b/>
          <w:sz w:val="24"/>
          <w:szCs w:val="24"/>
          <w:lang w:val="bg-BG"/>
        </w:rPr>
        <w:t xml:space="preserve">или </w:t>
      </w:r>
      <w:r w:rsidRPr="009F4F9C">
        <w:rPr>
          <w:rFonts w:ascii="Times New Roman" w:hAnsi="Times New Roman"/>
          <w:b/>
          <w:sz w:val="24"/>
          <w:szCs w:val="24"/>
        </w:rPr>
        <w:t>PDF</w:t>
      </w:r>
      <w:r w:rsidRPr="009F4F9C">
        <w:rPr>
          <w:rFonts w:ascii="Times New Roman" w:hAnsi="Times New Roman"/>
          <w:b/>
          <w:sz w:val="24"/>
          <w:szCs w:val="24"/>
          <w:lang w:val="bg-BG"/>
        </w:rPr>
        <w:t xml:space="preserve"> формат винаги трябва да се запазва и да се съхранява локално на компютъра на потрбителя.</w:t>
      </w:r>
    </w:p>
    <w:p w:rsidR="00EE6CA4" w:rsidRPr="009F4F9C" w:rsidRDefault="00EE6CA4" w:rsidP="00D82429">
      <w:pPr>
        <w:pStyle w:val="ListParagraph"/>
        <w:spacing w:after="0" w:line="240" w:lineRule="auto"/>
        <w:ind w:left="735"/>
        <w:jc w:val="both"/>
        <w:rPr>
          <w:rFonts w:ascii="Times New Roman" w:hAnsi="Times New Roman"/>
          <w:b/>
          <w:sz w:val="24"/>
          <w:szCs w:val="24"/>
          <w:lang w:val="bg-BG"/>
        </w:rPr>
      </w:pPr>
    </w:p>
    <w:p w:rsidR="00EE6CA4" w:rsidRPr="00172D8C" w:rsidRDefault="00EE6CA4" w:rsidP="009717DD">
      <w:pPr>
        <w:pStyle w:val="ListParagraph"/>
        <w:numPr>
          <w:ilvl w:val="0"/>
          <w:numId w:val="4"/>
        </w:numPr>
        <w:tabs>
          <w:tab w:val="left" w:pos="993"/>
        </w:tabs>
        <w:spacing w:after="0" w:line="240" w:lineRule="auto"/>
        <w:ind w:left="0" w:firstLine="709"/>
        <w:jc w:val="both"/>
        <w:rPr>
          <w:rFonts w:ascii="Times New Roman" w:hAnsi="Times New Roman"/>
          <w:sz w:val="24"/>
          <w:szCs w:val="24"/>
          <w:lang w:val="bg-BG"/>
        </w:rPr>
      </w:pPr>
      <w:r>
        <w:rPr>
          <w:rFonts w:ascii="Times New Roman" w:hAnsi="Times New Roman"/>
          <w:sz w:val="24"/>
          <w:szCs w:val="24"/>
          <w:lang w:val="bg-BG"/>
        </w:rPr>
        <w:t>Чрез попълване  на официа</w:t>
      </w:r>
      <w:r w:rsidRPr="00172D8C">
        <w:rPr>
          <w:rFonts w:ascii="Times New Roman" w:hAnsi="Times New Roman"/>
          <w:sz w:val="24"/>
          <w:szCs w:val="24"/>
          <w:lang w:val="bg-BG"/>
        </w:rPr>
        <w:t xml:space="preserve">лния образец на ЕЕДОП находящ се на адрес </w:t>
      </w:r>
      <w:hyperlink r:id="rId11" w:history="1">
        <w:r w:rsidRPr="00172D8C">
          <w:rPr>
            <w:rStyle w:val="Hyperlink"/>
            <w:rFonts w:ascii="Times New Roman" w:hAnsi="Times New Roman"/>
            <w:sz w:val="24"/>
            <w:szCs w:val="24"/>
          </w:rPr>
          <w:t>http</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www</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aop</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bg</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fckedit</w:t>
        </w:r>
        <w:r w:rsidRPr="008E2A10">
          <w:rPr>
            <w:rStyle w:val="Hyperlink"/>
            <w:rFonts w:ascii="Times New Roman" w:hAnsi="Times New Roman"/>
            <w:sz w:val="24"/>
            <w:szCs w:val="24"/>
            <w:lang w:val="ru-RU"/>
          </w:rPr>
          <w:t>2/</w:t>
        </w:r>
        <w:r w:rsidRPr="00172D8C">
          <w:rPr>
            <w:rStyle w:val="Hyperlink"/>
            <w:rFonts w:ascii="Times New Roman" w:hAnsi="Times New Roman"/>
            <w:sz w:val="24"/>
            <w:szCs w:val="24"/>
          </w:rPr>
          <w:t>user</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File</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bg</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obraztzi</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ESPD</w:t>
        </w:r>
        <w:r w:rsidRPr="008E2A10">
          <w:rPr>
            <w:rStyle w:val="Hyperlink"/>
            <w:rFonts w:ascii="Times New Roman" w:hAnsi="Times New Roman"/>
            <w:sz w:val="24"/>
            <w:szCs w:val="24"/>
            <w:lang w:val="ru-RU"/>
          </w:rPr>
          <w:t>-</w:t>
        </w:r>
        <w:r w:rsidRPr="00172D8C">
          <w:rPr>
            <w:rStyle w:val="Hyperlink"/>
            <w:rFonts w:ascii="Times New Roman" w:hAnsi="Times New Roman"/>
            <w:sz w:val="24"/>
            <w:szCs w:val="24"/>
          </w:rPr>
          <w:t>BG</w:t>
        </w:r>
        <w:r w:rsidRPr="008E2A10">
          <w:rPr>
            <w:rStyle w:val="Hyperlink"/>
            <w:rFonts w:ascii="Times New Roman" w:hAnsi="Times New Roman"/>
            <w:sz w:val="24"/>
            <w:szCs w:val="24"/>
            <w:lang w:val="ru-RU"/>
          </w:rPr>
          <w:t>1.</w:t>
        </w:r>
        <w:r w:rsidRPr="00172D8C">
          <w:rPr>
            <w:rStyle w:val="Hyperlink"/>
            <w:rFonts w:ascii="Times New Roman" w:hAnsi="Times New Roman"/>
            <w:sz w:val="24"/>
            <w:szCs w:val="24"/>
          </w:rPr>
          <w:t>doc</w:t>
        </w:r>
      </w:hyperlink>
      <w:r w:rsidRPr="00172D8C">
        <w:rPr>
          <w:rFonts w:ascii="Times New Roman" w:hAnsi="Times New Roman"/>
          <w:sz w:val="24"/>
          <w:szCs w:val="24"/>
          <w:lang w:val="bg-BG"/>
        </w:rPr>
        <w:t>.</w:t>
      </w:r>
      <w:r>
        <w:rPr>
          <w:rFonts w:ascii="Times New Roman" w:hAnsi="Times New Roman"/>
          <w:sz w:val="24"/>
          <w:szCs w:val="24"/>
          <w:lang w:val="bg-BG"/>
        </w:rPr>
        <w:t xml:space="preserve"> </w:t>
      </w:r>
      <w:r w:rsidRPr="00172D8C">
        <w:rPr>
          <w:rFonts w:ascii="Times New Roman" w:hAnsi="Times New Roman"/>
          <w:sz w:val="24"/>
          <w:szCs w:val="24"/>
          <w:lang w:val="bg-BG"/>
        </w:rPr>
        <w:t>Попълненият файл следва да се трансформира във формат,</w:t>
      </w:r>
      <w:r>
        <w:rPr>
          <w:rFonts w:ascii="Times New Roman" w:hAnsi="Times New Roman"/>
          <w:sz w:val="24"/>
          <w:szCs w:val="24"/>
          <w:lang w:val="bg-BG"/>
        </w:rPr>
        <w:t xml:space="preserve"> </w:t>
      </w:r>
      <w:r w:rsidRPr="00172D8C">
        <w:rPr>
          <w:rFonts w:ascii="Times New Roman" w:hAnsi="Times New Roman"/>
          <w:sz w:val="24"/>
          <w:szCs w:val="24"/>
          <w:lang w:val="bg-BG"/>
        </w:rPr>
        <w:t>който да позволи преглед на въведената информация с общодостъпно приложение,</w:t>
      </w:r>
      <w:r>
        <w:rPr>
          <w:rFonts w:ascii="Times New Roman" w:hAnsi="Times New Roman"/>
          <w:sz w:val="24"/>
          <w:szCs w:val="24"/>
          <w:lang w:val="bg-BG"/>
        </w:rPr>
        <w:t xml:space="preserve"> </w:t>
      </w:r>
      <w:r w:rsidRPr="00172D8C">
        <w:rPr>
          <w:rFonts w:ascii="Times New Roman" w:hAnsi="Times New Roman"/>
          <w:sz w:val="24"/>
          <w:szCs w:val="24"/>
          <w:lang w:val="bg-BG"/>
        </w:rPr>
        <w:t>но да не е възможно редактиране на съдържанието на файла.</w:t>
      </w:r>
      <w:r>
        <w:rPr>
          <w:rFonts w:ascii="Times New Roman" w:hAnsi="Times New Roman"/>
          <w:sz w:val="24"/>
          <w:szCs w:val="24"/>
          <w:lang w:val="bg-BG"/>
        </w:rPr>
        <w:t xml:space="preserve"> </w:t>
      </w:r>
      <w:r w:rsidRPr="00172D8C">
        <w:rPr>
          <w:rFonts w:ascii="Times New Roman" w:hAnsi="Times New Roman"/>
          <w:sz w:val="24"/>
          <w:szCs w:val="24"/>
          <w:lang w:val="bg-BG"/>
        </w:rPr>
        <w:t>Трансформирания файл да бъде цифрово подписан от съот</w:t>
      </w:r>
      <w:r>
        <w:rPr>
          <w:rFonts w:ascii="Times New Roman" w:hAnsi="Times New Roman"/>
          <w:sz w:val="24"/>
          <w:szCs w:val="24"/>
          <w:lang w:val="bg-BG"/>
        </w:rPr>
        <w:t>ветните лица и представен по ед</w:t>
      </w:r>
      <w:r w:rsidRPr="00172D8C">
        <w:rPr>
          <w:rFonts w:ascii="Times New Roman" w:hAnsi="Times New Roman"/>
          <w:sz w:val="24"/>
          <w:szCs w:val="24"/>
          <w:lang w:val="bg-BG"/>
        </w:rPr>
        <w:t>ин от оказните по-долу начини.</w:t>
      </w:r>
    </w:p>
    <w:p w:rsidR="00EE6CA4" w:rsidRPr="009F4F9C" w:rsidRDefault="00EE6CA4" w:rsidP="00D82429">
      <w:pPr>
        <w:pStyle w:val="ListParagraph"/>
        <w:spacing w:after="0" w:line="240" w:lineRule="auto"/>
        <w:ind w:left="735"/>
        <w:jc w:val="both"/>
        <w:rPr>
          <w:rFonts w:ascii="Times New Roman" w:hAnsi="Times New Roman"/>
          <w:sz w:val="24"/>
          <w:szCs w:val="24"/>
          <w:lang w:val="bg-BG"/>
        </w:rPr>
      </w:pPr>
    </w:p>
    <w:p w:rsidR="00EE6CA4" w:rsidRPr="00172D8C" w:rsidRDefault="00EE6CA4" w:rsidP="00D82429">
      <w:pPr>
        <w:spacing w:after="0" w:line="240" w:lineRule="auto"/>
        <w:ind w:firstLine="709"/>
        <w:jc w:val="both"/>
        <w:rPr>
          <w:rFonts w:ascii="Times New Roman" w:hAnsi="Times New Roman"/>
          <w:b/>
          <w:sz w:val="24"/>
          <w:szCs w:val="24"/>
          <w:lang w:val="bg-BG"/>
        </w:rPr>
      </w:pPr>
      <w:r w:rsidRPr="00172D8C">
        <w:rPr>
          <w:rFonts w:ascii="Times New Roman" w:hAnsi="Times New Roman"/>
          <w:b/>
          <w:sz w:val="24"/>
          <w:szCs w:val="24"/>
          <w:lang w:val="bg-BG"/>
        </w:rPr>
        <w:t>Важно</w:t>
      </w:r>
    </w:p>
    <w:p w:rsidR="00EE6CA4" w:rsidRPr="009F4F9C" w:rsidRDefault="00EE6CA4" w:rsidP="00D82429">
      <w:pPr>
        <w:pStyle w:val="ListParagraph"/>
        <w:spacing w:after="0" w:line="240" w:lineRule="auto"/>
        <w:ind w:left="0" w:firstLine="735"/>
        <w:jc w:val="both"/>
        <w:rPr>
          <w:rFonts w:ascii="Times New Roman" w:hAnsi="Times New Roman"/>
          <w:b/>
          <w:sz w:val="24"/>
          <w:szCs w:val="24"/>
          <w:lang w:val="bg-BG"/>
        </w:rPr>
      </w:pPr>
      <w:r w:rsidRPr="009F4F9C">
        <w:rPr>
          <w:rFonts w:ascii="Times New Roman" w:hAnsi="Times New Roman"/>
          <w:b/>
          <w:sz w:val="24"/>
          <w:szCs w:val="24"/>
          <w:lang w:val="bg-BG"/>
        </w:rPr>
        <w:t>И</w:t>
      </w:r>
      <w:r>
        <w:rPr>
          <w:rFonts w:ascii="Times New Roman" w:hAnsi="Times New Roman"/>
          <w:b/>
          <w:sz w:val="24"/>
          <w:szCs w:val="24"/>
          <w:lang w:val="bg-BG"/>
        </w:rPr>
        <w:t xml:space="preserve">зпълнителя сам избира </w:t>
      </w:r>
      <w:r w:rsidRPr="009F4F9C">
        <w:rPr>
          <w:rFonts w:ascii="Times New Roman" w:hAnsi="Times New Roman"/>
          <w:b/>
          <w:sz w:val="24"/>
          <w:szCs w:val="24"/>
          <w:lang w:val="bg-BG"/>
        </w:rPr>
        <w:t>кой от описаните по-горе начини за попълване на ЕЕДОП да приложи</w:t>
      </w:r>
      <w:r>
        <w:rPr>
          <w:rFonts w:ascii="Times New Roman" w:hAnsi="Times New Roman"/>
          <w:b/>
          <w:sz w:val="24"/>
          <w:szCs w:val="24"/>
          <w:lang w:val="bg-BG"/>
        </w:rPr>
        <w:t>.</w:t>
      </w:r>
    </w:p>
    <w:p w:rsidR="00EE6CA4" w:rsidRPr="009F4F9C" w:rsidRDefault="00EE6CA4" w:rsidP="00D82429">
      <w:pPr>
        <w:pStyle w:val="ListParagraph"/>
        <w:spacing w:after="0" w:line="240" w:lineRule="auto"/>
        <w:ind w:left="735"/>
        <w:jc w:val="both"/>
        <w:rPr>
          <w:rFonts w:ascii="Times New Roman" w:hAnsi="Times New Roman"/>
          <w:b/>
          <w:sz w:val="24"/>
          <w:szCs w:val="24"/>
          <w:lang w:val="bg-BG"/>
        </w:rPr>
      </w:pPr>
      <w:r w:rsidRPr="009F4F9C">
        <w:rPr>
          <w:rFonts w:ascii="Times New Roman" w:hAnsi="Times New Roman"/>
          <w:b/>
          <w:sz w:val="24"/>
          <w:szCs w:val="24"/>
          <w:lang w:val="bg-BG"/>
        </w:rPr>
        <w:t>Представяне на еЕЕДОП</w:t>
      </w:r>
    </w:p>
    <w:p w:rsidR="00EE6CA4" w:rsidRPr="00172D8C" w:rsidRDefault="00EE6CA4" w:rsidP="00D82429">
      <w:pPr>
        <w:pStyle w:val="ListParagraph"/>
        <w:spacing w:after="0" w:line="240" w:lineRule="auto"/>
        <w:ind w:left="735"/>
        <w:jc w:val="both"/>
        <w:rPr>
          <w:rFonts w:ascii="Times New Roman" w:hAnsi="Times New Roman"/>
          <w:sz w:val="24"/>
          <w:szCs w:val="24"/>
          <w:lang w:val="bg-BG"/>
        </w:rPr>
      </w:pPr>
      <w:r w:rsidRPr="009F4F9C">
        <w:rPr>
          <w:rFonts w:ascii="Times New Roman" w:hAnsi="Times New Roman"/>
          <w:sz w:val="24"/>
          <w:szCs w:val="24"/>
          <w:lang w:val="bg-BG"/>
        </w:rPr>
        <w:t>еЕЕДОП може да бъде предоставен на Възложителя по един от следните начини:</w:t>
      </w:r>
    </w:p>
    <w:p w:rsidR="00EE6CA4" w:rsidRPr="009F4F9C" w:rsidRDefault="00EE6CA4" w:rsidP="00D82429">
      <w:pPr>
        <w:pStyle w:val="ListParagraph"/>
        <w:spacing w:after="0" w:line="240" w:lineRule="auto"/>
        <w:ind w:left="0" w:firstLine="735"/>
        <w:jc w:val="both"/>
        <w:rPr>
          <w:rFonts w:ascii="Times New Roman" w:hAnsi="Times New Roman"/>
          <w:sz w:val="24"/>
          <w:szCs w:val="24"/>
          <w:lang w:val="bg-BG"/>
        </w:rPr>
      </w:pPr>
      <w:r w:rsidRPr="00172D8C">
        <w:rPr>
          <w:rFonts w:ascii="Times New Roman" w:hAnsi="Times New Roman"/>
          <w:b/>
          <w:sz w:val="24"/>
          <w:szCs w:val="24"/>
          <w:lang w:val="bg-BG"/>
        </w:rPr>
        <w:t>1.</w:t>
      </w:r>
      <w:r>
        <w:rPr>
          <w:rFonts w:ascii="Times New Roman" w:hAnsi="Times New Roman"/>
          <w:sz w:val="24"/>
          <w:szCs w:val="24"/>
          <w:lang w:val="bg-BG"/>
        </w:rPr>
        <w:t xml:space="preserve"> </w:t>
      </w:r>
      <w:r w:rsidRPr="009F4F9C">
        <w:rPr>
          <w:rFonts w:ascii="Times New Roman" w:hAnsi="Times New Roman"/>
          <w:sz w:val="24"/>
          <w:szCs w:val="24"/>
          <w:lang w:val="bg-BG"/>
        </w:rPr>
        <w:t>Цифрово подписан и приложен на подходящ оптичен носител към пакета документи за участие в процедурата.</w:t>
      </w:r>
      <w:r>
        <w:rPr>
          <w:rFonts w:ascii="Times New Roman" w:hAnsi="Times New Roman"/>
          <w:sz w:val="24"/>
          <w:szCs w:val="24"/>
          <w:lang w:val="bg-BG"/>
        </w:rPr>
        <w:t xml:space="preserve"> </w:t>
      </w:r>
      <w:r w:rsidRPr="009F4F9C">
        <w:rPr>
          <w:rFonts w:ascii="Times New Roman" w:hAnsi="Times New Roman"/>
          <w:sz w:val="24"/>
          <w:szCs w:val="24"/>
          <w:lang w:val="bg-BG"/>
        </w:rPr>
        <w:t>Форматът,</w:t>
      </w:r>
      <w:r>
        <w:rPr>
          <w:rFonts w:ascii="Times New Roman" w:hAnsi="Times New Roman"/>
          <w:sz w:val="24"/>
          <w:szCs w:val="24"/>
          <w:lang w:val="bg-BG"/>
        </w:rPr>
        <w:t xml:space="preserve"> </w:t>
      </w:r>
      <w:r w:rsidRPr="009F4F9C">
        <w:rPr>
          <w:rFonts w:ascii="Times New Roman" w:hAnsi="Times New Roman"/>
          <w:sz w:val="24"/>
          <w:szCs w:val="24"/>
          <w:lang w:val="bg-BG"/>
        </w:rPr>
        <w:t>в</w:t>
      </w:r>
      <w:r>
        <w:rPr>
          <w:rFonts w:ascii="Times New Roman" w:hAnsi="Times New Roman"/>
          <w:sz w:val="24"/>
          <w:szCs w:val="24"/>
          <w:lang w:val="bg-BG"/>
        </w:rPr>
        <w:t xml:space="preserve"> който се предоставя документът, </w:t>
      </w:r>
      <w:r w:rsidRPr="009F4F9C">
        <w:rPr>
          <w:rFonts w:ascii="Times New Roman" w:hAnsi="Times New Roman"/>
          <w:sz w:val="24"/>
          <w:szCs w:val="24"/>
          <w:lang w:val="bg-BG"/>
        </w:rPr>
        <w:t>не следва да позволява редактиране на неговото съдържание.</w:t>
      </w:r>
    </w:p>
    <w:p w:rsidR="00EE6CA4" w:rsidRPr="00172D8C" w:rsidRDefault="00EE6CA4" w:rsidP="00D82429">
      <w:pPr>
        <w:pStyle w:val="ListParagraph"/>
        <w:spacing w:after="0" w:line="240" w:lineRule="auto"/>
        <w:ind w:left="0" w:firstLine="735"/>
        <w:jc w:val="both"/>
        <w:rPr>
          <w:rFonts w:ascii="Times New Roman" w:hAnsi="Times New Roman"/>
          <w:sz w:val="24"/>
          <w:szCs w:val="24"/>
          <w:lang w:val="bg-BG"/>
        </w:rPr>
      </w:pPr>
      <w:r w:rsidRPr="00172D8C">
        <w:rPr>
          <w:rFonts w:ascii="Times New Roman" w:hAnsi="Times New Roman"/>
          <w:b/>
          <w:sz w:val="24"/>
          <w:szCs w:val="24"/>
          <w:lang w:val="bg-BG"/>
        </w:rPr>
        <w:t>2.</w:t>
      </w:r>
      <w:r>
        <w:rPr>
          <w:rFonts w:ascii="Times New Roman" w:hAnsi="Times New Roman"/>
          <w:sz w:val="24"/>
          <w:szCs w:val="24"/>
          <w:lang w:val="bg-BG"/>
        </w:rPr>
        <w:t xml:space="preserve"> </w:t>
      </w:r>
      <w:r w:rsidRPr="009F4F9C">
        <w:rPr>
          <w:rFonts w:ascii="Times New Roman" w:hAnsi="Times New Roman"/>
          <w:sz w:val="24"/>
          <w:szCs w:val="24"/>
          <w:lang w:val="bg-BG"/>
        </w:rPr>
        <w:t>Чрез осигурен достъп по електронен път до изготвения и подписан електронно ЕЕДОП.</w:t>
      </w:r>
      <w:r>
        <w:rPr>
          <w:rFonts w:ascii="Times New Roman" w:hAnsi="Times New Roman"/>
          <w:sz w:val="24"/>
          <w:szCs w:val="24"/>
          <w:lang w:val="bg-BG"/>
        </w:rPr>
        <w:t xml:space="preserve"> </w:t>
      </w:r>
      <w:r w:rsidRPr="009F4F9C">
        <w:rPr>
          <w:rFonts w:ascii="Times New Roman" w:hAnsi="Times New Roman"/>
          <w:sz w:val="24"/>
          <w:szCs w:val="24"/>
          <w:lang w:val="bg-BG"/>
        </w:rPr>
        <w:t>В този случай документът следва да е снабден с т.нар.</w:t>
      </w:r>
      <w:r>
        <w:rPr>
          <w:rFonts w:ascii="Times New Roman" w:hAnsi="Times New Roman"/>
          <w:sz w:val="24"/>
          <w:szCs w:val="24"/>
          <w:lang w:val="bg-BG"/>
        </w:rPr>
        <w:t xml:space="preserve"> </w:t>
      </w:r>
      <w:r w:rsidRPr="009F4F9C">
        <w:rPr>
          <w:rFonts w:ascii="Times New Roman" w:hAnsi="Times New Roman"/>
          <w:sz w:val="24"/>
          <w:szCs w:val="24"/>
          <w:lang w:val="bg-BG"/>
        </w:rPr>
        <w:t>времеви печат,</w:t>
      </w:r>
      <w:r>
        <w:rPr>
          <w:rFonts w:ascii="Times New Roman" w:hAnsi="Times New Roman"/>
          <w:sz w:val="24"/>
          <w:szCs w:val="24"/>
          <w:lang w:val="bg-BG"/>
        </w:rPr>
        <w:t xml:space="preserve"> който да удостоверява</w:t>
      </w:r>
      <w:r w:rsidRPr="009F4F9C">
        <w:rPr>
          <w:rFonts w:ascii="Times New Roman" w:hAnsi="Times New Roman"/>
          <w:sz w:val="24"/>
          <w:szCs w:val="24"/>
          <w:lang w:val="bg-BG"/>
        </w:rPr>
        <w:t>,</w:t>
      </w:r>
      <w:r>
        <w:rPr>
          <w:rFonts w:ascii="Times New Roman" w:hAnsi="Times New Roman"/>
          <w:sz w:val="24"/>
          <w:szCs w:val="24"/>
          <w:lang w:val="bg-BG"/>
        </w:rPr>
        <w:t xml:space="preserve"> </w:t>
      </w:r>
      <w:r w:rsidRPr="009F4F9C">
        <w:rPr>
          <w:rFonts w:ascii="Times New Roman" w:hAnsi="Times New Roman"/>
          <w:sz w:val="24"/>
          <w:szCs w:val="24"/>
          <w:lang w:val="bg-BG"/>
        </w:rPr>
        <w:t>че ЕЕДОП е подписан и качен на интернет адреса,</w:t>
      </w:r>
      <w:r>
        <w:rPr>
          <w:rFonts w:ascii="Times New Roman" w:hAnsi="Times New Roman"/>
          <w:sz w:val="24"/>
          <w:szCs w:val="24"/>
          <w:lang w:val="bg-BG"/>
        </w:rPr>
        <w:t xml:space="preserve"> </w:t>
      </w:r>
      <w:r w:rsidRPr="009F4F9C">
        <w:rPr>
          <w:rFonts w:ascii="Times New Roman" w:hAnsi="Times New Roman"/>
          <w:sz w:val="24"/>
          <w:szCs w:val="24"/>
          <w:lang w:val="bg-BG"/>
        </w:rPr>
        <w:t>към който се препраща,</w:t>
      </w:r>
      <w:r>
        <w:rPr>
          <w:rFonts w:ascii="Times New Roman" w:hAnsi="Times New Roman"/>
          <w:sz w:val="24"/>
          <w:szCs w:val="24"/>
          <w:lang w:val="bg-BG"/>
        </w:rPr>
        <w:t xml:space="preserve"> </w:t>
      </w:r>
      <w:r w:rsidRPr="009F4F9C">
        <w:rPr>
          <w:rFonts w:ascii="Times New Roman" w:hAnsi="Times New Roman"/>
          <w:sz w:val="24"/>
          <w:szCs w:val="24"/>
          <w:lang w:val="bg-BG"/>
        </w:rPr>
        <w:t>преди крайния срок за получаване на офертите.</w:t>
      </w:r>
      <w:r>
        <w:rPr>
          <w:rFonts w:ascii="Times New Roman" w:hAnsi="Times New Roman"/>
          <w:sz w:val="24"/>
          <w:szCs w:val="24"/>
          <w:lang w:val="bg-BG"/>
        </w:rPr>
        <w:t xml:space="preserve"> </w:t>
      </w:r>
      <w:r w:rsidRPr="009F4F9C">
        <w:rPr>
          <w:rFonts w:ascii="Times New Roman" w:hAnsi="Times New Roman"/>
          <w:sz w:val="24"/>
          <w:szCs w:val="24"/>
          <w:lang w:val="bg-BG"/>
        </w:rPr>
        <w:t>Пътя</w:t>
      </w:r>
      <w:r>
        <w:rPr>
          <w:rFonts w:ascii="Times New Roman" w:hAnsi="Times New Roman"/>
          <w:sz w:val="24"/>
          <w:szCs w:val="24"/>
          <w:lang w:val="bg-BG"/>
        </w:rPr>
        <w:t>т</w:t>
      </w:r>
      <w:r w:rsidRPr="009F4F9C">
        <w:rPr>
          <w:rFonts w:ascii="Times New Roman" w:hAnsi="Times New Roman"/>
          <w:sz w:val="24"/>
          <w:szCs w:val="24"/>
          <w:lang w:val="bg-BG"/>
        </w:rPr>
        <w:t xml:space="preserve"> за достъп/линка/ до документа следва да бъде посочен в Описа на предоставените документи</w:t>
      </w:r>
      <w:r>
        <w:rPr>
          <w:rFonts w:ascii="Times New Roman" w:hAnsi="Times New Roman"/>
          <w:sz w:val="24"/>
          <w:szCs w:val="24"/>
          <w:lang w:val="bg-BG"/>
        </w:rPr>
        <w:t xml:space="preserve"> </w:t>
      </w:r>
      <w:r w:rsidRPr="009F4F9C">
        <w:rPr>
          <w:rFonts w:ascii="Times New Roman" w:hAnsi="Times New Roman"/>
          <w:sz w:val="24"/>
          <w:szCs w:val="24"/>
          <w:lang w:val="bg-BG"/>
        </w:rPr>
        <w:t>-</w:t>
      </w:r>
      <w:r>
        <w:rPr>
          <w:rFonts w:ascii="Times New Roman" w:hAnsi="Times New Roman"/>
          <w:sz w:val="24"/>
          <w:szCs w:val="24"/>
          <w:lang w:val="bg-BG"/>
        </w:rPr>
        <w:t xml:space="preserve"> </w:t>
      </w:r>
      <w:r w:rsidRPr="005C7756">
        <w:rPr>
          <w:rFonts w:ascii="Times New Roman" w:hAnsi="Times New Roman"/>
          <w:sz w:val="24"/>
          <w:szCs w:val="24"/>
          <w:highlight w:val="yellow"/>
          <w:lang w:val="bg-BG"/>
        </w:rPr>
        <w:t>Образец 1</w:t>
      </w:r>
      <w:r>
        <w:rPr>
          <w:rFonts w:ascii="Times New Roman" w:hAnsi="Times New Roman"/>
          <w:sz w:val="24"/>
          <w:szCs w:val="24"/>
          <w:highlight w:val="yellow"/>
          <w:lang w:val="bg-BG"/>
        </w:rPr>
        <w:t xml:space="preserve"> а</w:t>
      </w:r>
      <w:r w:rsidRPr="005C7756">
        <w:rPr>
          <w:rFonts w:ascii="Times New Roman" w:hAnsi="Times New Roman"/>
          <w:sz w:val="24"/>
          <w:szCs w:val="24"/>
          <w:highlight w:val="yellow"/>
          <w:lang w:val="bg-BG"/>
        </w:rPr>
        <w:t>.</w:t>
      </w:r>
    </w:p>
    <w:p w:rsidR="00EE6CA4" w:rsidRDefault="00EE6CA4" w:rsidP="00D82429">
      <w:pPr>
        <w:tabs>
          <w:tab w:val="decimal" w:pos="1134"/>
        </w:tabs>
        <w:spacing w:after="0" w:line="240" w:lineRule="auto"/>
        <w:ind w:firstLine="710"/>
        <w:jc w:val="both"/>
        <w:rPr>
          <w:rFonts w:ascii="Times New Roman" w:hAnsi="Times New Roman"/>
          <w:sz w:val="24"/>
          <w:szCs w:val="24"/>
          <w:lang w:val="bg-BG"/>
        </w:rPr>
      </w:pPr>
      <w:r w:rsidRPr="009F4F9C">
        <w:rPr>
          <w:rFonts w:ascii="Times New Roman" w:hAnsi="Times New Roman"/>
          <w:sz w:val="24"/>
          <w:szCs w:val="24"/>
          <w:lang w:val="bg-BG"/>
        </w:rPr>
        <w:t>Кандидатите и участниците могат да използват ЕЕДОП,</w:t>
      </w:r>
      <w:r>
        <w:rPr>
          <w:rFonts w:ascii="Times New Roman" w:hAnsi="Times New Roman"/>
          <w:sz w:val="24"/>
          <w:szCs w:val="24"/>
          <w:lang w:val="bg-BG"/>
        </w:rPr>
        <w:t xml:space="preserve"> който вече е бил и</w:t>
      </w:r>
      <w:r w:rsidRPr="009F4F9C">
        <w:rPr>
          <w:rFonts w:ascii="Times New Roman" w:hAnsi="Times New Roman"/>
          <w:sz w:val="24"/>
          <w:szCs w:val="24"/>
          <w:lang w:val="bg-BG"/>
        </w:rPr>
        <w:t>зползван при преходна процедура за обществена поръчка,</w:t>
      </w:r>
      <w:r>
        <w:rPr>
          <w:rFonts w:ascii="Times New Roman" w:hAnsi="Times New Roman"/>
          <w:sz w:val="24"/>
          <w:szCs w:val="24"/>
          <w:lang w:val="bg-BG"/>
        </w:rPr>
        <w:t xml:space="preserve"> </w:t>
      </w:r>
      <w:r w:rsidRPr="009F4F9C">
        <w:rPr>
          <w:rFonts w:ascii="Times New Roman" w:hAnsi="Times New Roman"/>
          <w:sz w:val="24"/>
          <w:szCs w:val="24"/>
          <w:lang w:val="bg-BG"/>
        </w:rPr>
        <w:t>при  условие че потвърдят, че съдържащата се в него информация все още е актуална и осигурят пряк и неограничен достъп по електронен път до вече изготвения и подписан електронно ЕЕДОП.</w:t>
      </w:r>
      <w:r>
        <w:rPr>
          <w:rFonts w:ascii="Times New Roman" w:hAnsi="Times New Roman"/>
          <w:sz w:val="24"/>
          <w:szCs w:val="24"/>
          <w:lang w:val="bg-BG"/>
        </w:rPr>
        <w:t xml:space="preserve"> </w:t>
      </w:r>
      <w:r w:rsidRPr="009F4F9C">
        <w:rPr>
          <w:rFonts w:ascii="Times New Roman" w:hAnsi="Times New Roman"/>
          <w:sz w:val="24"/>
          <w:szCs w:val="24"/>
          <w:lang w:val="bg-BG"/>
        </w:rPr>
        <w:t>В тези случаи към документите за подбор вместо ЕЕДОП се представя декларация,</w:t>
      </w:r>
      <w:r>
        <w:rPr>
          <w:rFonts w:ascii="Times New Roman" w:hAnsi="Times New Roman"/>
          <w:sz w:val="24"/>
          <w:szCs w:val="24"/>
          <w:lang w:val="bg-BG"/>
        </w:rPr>
        <w:t xml:space="preserve"> </w:t>
      </w:r>
      <w:r w:rsidRPr="009F4F9C">
        <w:rPr>
          <w:rFonts w:ascii="Times New Roman" w:hAnsi="Times New Roman"/>
          <w:sz w:val="24"/>
          <w:szCs w:val="24"/>
          <w:lang w:val="bg-BG"/>
        </w:rPr>
        <w:t>с която се потвърждава актуалността на данните и автентичността</w:t>
      </w:r>
      <w:r>
        <w:rPr>
          <w:rFonts w:ascii="Times New Roman" w:hAnsi="Times New Roman"/>
          <w:sz w:val="24"/>
          <w:szCs w:val="24"/>
          <w:lang w:val="bg-BG"/>
        </w:rPr>
        <w:t xml:space="preserve"> на подписите в пу</w:t>
      </w:r>
      <w:r w:rsidRPr="009F4F9C">
        <w:rPr>
          <w:rFonts w:ascii="Times New Roman" w:hAnsi="Times New Roman"/>
          <w:sz w:val="24"/>
          <w:szCs w:val="24"/>
          <w:lang w:val="bg-BG"/>
        </w:rPr>
        <w:t>бликувания ЕЕДОП,и се посочва адресът,на който е осигурен достъп до документа.</w:t>
      </w:r>
    </w:p>
    <w:p w:rsidR="00EE6CA4" w:rsidRDefault="00EE6CA4" w:rsidP="00D82429">
      <w:pPr>
        <w:tabs>
          <w:tab w:val="decimal" w:pos="1134"/>
        </w:tabs>
        <w:spacing w:after="0" w:line="240" w:lineRule="auto"/>
        <w:ind w:firstLine="710"/>
        <w:jc w:val="both"/>
        <w:rPr>
          <w:rFonts w:ascii="Times New Roman" w:hAnsi="Times New Roman"/>
          <w:sz w:val="24"/>
          <w:szCs w:val="24"/>
          <w:lang w:val="bg-BG"/>
        </w:rPr>
      </w:pPr>
    </w:p>
    <w:p w:rsidR="00EE6CA4" w:rsidRPr="008E2A10" w:rsidRDefault="00EE6CA4">
      <w:pPr>
        <w:tabs>
          <w:tab w:val="decimal" w:pos="1134"/>
        </w:tabs>
        <w:spacing w:after="0" w:line="276" w:lineRule="auto"/>
        <w:ind w:firstLine="710"/>
        <w:jc w:val="both"/>
        <w:rPr>
          <w:rFonts w:ascii="Times New Roman" w:hAnsi="Times New Roman"/>
          <w:sz w:val="24"/>
          <w:lang w:val="ru-RU"/>
        </w:rPr>
      </w:pPr>
      <w:r w:rsidRPr="008E2A10">
        <w:rPr>
          <w:rFonts w:ascii="Times New Roman" w:hAnsi="Times New Roman"/>
          <w:sz w:val="24"/>
          <w:lang w:val="ru-RU"/>
        </w:rPr>
        <w:t>Съгласно чл. 67, ал. 5 от ЗОП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EE6CA4" w:rsidRPr="008E2A10" w:rsidRDefault="00EE6CA4">
      <w:pPr>
        <w:tabs>
          <w:tab w:val="decimal" w:pos="1134"/>
        </w:tabs>
        <w:spacing w:after="0" w:line="276" w:lineRule="auto"/>
        <w:ind w:firstLine="710"/>
        <w:jc w:val="both"/>
        <w:rPr>
          <w:rFonts w:ascii="Times New Roman" w:hAnsi="Times New Roman"/>
          <w:sz w:val="24"/>
          <w:lang w:val="ru-RU"/>
        </w:rPr>
      </w:pPr>
      <w:r w:rsidRPr="008E2A10">
        <w:rPr>
          <w:rFonts w:ascii="Times New Roman" w:hAnsi="Times New Roman"/>
          <w:sz w:val="24"/>
          <w:lang w:val="ru-RU"/>
        </w:rPr>
        <w:t>Преди сключването на договор за обществена поръчка, на рамково споразумение или възлагане на поръчка въз основа на рамково споразумение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EE6CA4" w:rsidRPr="008E2A10" w:rsidRDefault="00EE6CA4">
      <w:pPr>
        <w:tabs>
          <w:tab w:val="decimal" w:pos="1134"/>
        </w:tabs>
        <w:spacing w:after="0" w:line="276" w:lineRule="auto"/>
        <w:ind w:firstLine="710"/>
        <w:jc w:val="both"/>
        <w:rPr>
          <w:rFonts w:ascii="Times New Roman" w:hAnsi="Times New Roman"/>
          <w:sz w:val="24"/>
          <w:lang w:val="ru-RU"/>
        </w:rPr>
      </w:pPr>
    </w:p>
    <w:p w:rsidR="00EE6CA4" w:rsidRPr="00984EE7" w:rsidRDefault="00EE6CA4" w:rsidP="00233149">
      <w:pPr>
        <w:pStyle w:val="ListParagraph"/>
        <w:numPr>
          <w:ilvl w:val="0"/>
          <w:numId w:val="2"/>
        </w:numPr>
        <w:tabs>
          <w:tab w:val="decimal" w:pos="709"/>
        </w:tabs>
        <w:spacing w:after="0" w:line="276" w:lineRule="auto"/>
        <w:jc w:val="both"/>
        <w:rPr>
          <w:rFonts w:ascii="Times New Roman" w:hAnsi="Times New Roman"/>
          <w:b/>
          <w:sz w:val="24"/>
        </w:rPr>
      </w:pPr>
      <w:r w:rsidRPr="00984EE7">
        <w:rPr>
          <w:rFonts w:ascii="Times New Roman" w:hAnsi="Times New Roman"/>
          <w:b/>
          <w:sz w:val="24"/>
        </w:rPr>
        <w:t>Обмен на информация:</w:t>
      </w:r>
    </w:p>
    <w:p w:rsidR="00EE6CA4" w:rsidRDefault="00EE6CA4">
      <w:pPr>
        <w:tabs>
          <w:tab w:val="decimal" w:pos="1134"/>
        </w:tabs>
        <w:spacing w:after="0" w:line="276" w:lineRule="auto"/>
        <w:ind w:left="1065"/>
        <w:jc w:val="both"/>
        <w:rPr>
          <w:rFonts w:ascii="Times New Roman" w:hAnsi="Times New Roman"/>
          <w:b/>
          <w:sz w:val="24"/>
        </w:rPr>
      </w:pPr>
    </w:p>
    <w:p w:rsidR="00EE6CA4" w:rsidRPr="008E2A10" w:rsidRDefault="00EE6CA4" w:rsidP="009717DD">
      <w:pPr>
        <w:pStyle w:val="ListParagraph"/>
        <w:numPr>
          <w:ilvl w:val="1"/>
          <w:numId w:val="2"/>
        </w:numPr>
        <w:tabs>
          <w:tab w:val="decimal" w:pos="1134"/>
        </w:tabs>
        <w:spacing w:after="0" w:line="276" w:lineRule="auto"/>
        <w:ind w:hanging="502"/>
        <w:jc w:val="both"/>
        <w:rPr>
          <w:rFonts w:ascii="Times New Roman" w:hAnsi="Times New Roman"/>
          <w:b/>
          <w:sz w:val="24"/>
          <w:lang w:val="ru-RU"/>
        </w:rPr>
      </w:pPr>
      <w:r>
        <w:rPr>
          <w:rFonts w:ascii="Times New Roman" w:hAnsi="Times New Roman"/>
          <w:b/>
          <w:sz w:val="24"/>
          <w:lang w:val="bg-BG"/>
        </w:rPr>
        <w:t xml:space="preserve"> </w:t>
      </w:r>
      <w:r w:rsidRPr="008E2A10">
        <w:rPr>
          <w:rFonts w:ascii="Times New Roman" w:hAnsi="Times New Roman"/>
          <w:b/>
          <w:sz w:val="24"/>
          <w:lang w:val="ru-RU"/>
        </w:rPr>
        <w:t>Получаване на документация за участие:</w:t>
      </w:r>
    </w:p>
    <w:p w:rsidR="00EE6CA4" w:rsidRDefault="00EE6CA4" w:rsidP="003839C1">
      <w:pPr>
        <w:tabs>
          <w:tab w:val="decimal" w:pos="0"/>
        </w:tabs>
        <w:spacing w:after="0" w:line="276" w:lineRule="auto"/>
        <w:ind w:firstLine="709"/>
        <w:jc w:val="both"/>
        <w:rPr>
          <w:rFonts w:ascii="Times New Roman" w:hAnsi="Times New Roman"/>
          <w:sz w:val="24"/>
          <w:szCs w:val="24"/>
          <w:lang w:val="bg-BG"/>
        </w:rPr>
      </w:pPr>
      <w:r w:rsidRPr="003839C1">
        <w:rPr>
          <w:rFonts w:ascii="Times New Roman" w:hAnsi="Times New Roman"/>
          <w:sz w:val="24"/>
          <w:szCs w:val="24"/>
          <w:lang w:val="ru-RU"/>
        </w:rPr>
        <w:t xml:space="preserve">Възложителят предлага неограничен и пълен пряк безплатен достъп до документацията за обществената поръчка, която може да се изтегли от профила на купувача на сайта на Община </w:t>
      </w:r>
      <w:r>
        <w:rPr>
          <w:rFonts w:ascii="Times New Roman" w:hAnsi="Times New Roman"/>
          <w:sz w:val="24"/>
          <w:szCs w:val="24"/>
          <w:lang w:val="bg-BG"/>
        </w:rPr>
        <w:t>Момчилград</w:t>
      </w:r>
      <w:r w:rsidRPr="003839C1">
        <w:rPr>
          <w:rFonts w:ascii="Times New Roman" w:hAnsi="Times New Roman"/>
          <w:sz w:val="24"/>
          <w:szCs w:val="24"/>
          <w:lang w:val="ru-RU"/>
        </w:rPr>
        <w:t xml:space="preserve">: </w:t>
      </w:r>
      <w:hyperlink r:id="rId12" w:history="1">
        <w:r w:rsidRPr="0031796F">
          <w:rPr>
            <w:rStyle w:val="Hyperlink"/>
            <w:rFonts w:ascii="Times New Roman" w:hAnsi="Times New Roman"/>
            <w:sz w:val="24"/>
            <w:szCs w:val="24"/>
          </w:rPr>
          <w:t>http</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www</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momchilgrad</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bg</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bg</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otkriti</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protzeduri</w:t>
        </w:r>
        <w:r w:rsidRPr="0031796F">
          <w:rPr>
            <w:rStyle w:val="Hyperlink"/>
            <w:rFonts w:ascii="Times New Roman" w:hAnsi="Times New Roman"/>
            <w:sz w:val="24"/>
            <w:szCs w:val="24"/>
            <w:lang w:val="ru-RU"/>
          </w:rPr>
          <w:t>.</w:t>
        </w:r>
        <w:r w:rsidRPr="0031796F">
          <w:rPr>
            <w:rStyle w:val="Hyperlink"/>
            <w:rFonts w:ascii="Times New Roman" w:hAnsi="Times New Roman"/>
            <w:sz w:val="24"/>
            <w:szCs w:val="24"/>
          </w:rPr>
          <w:t>html</w:t>
        </w:r>
      </w:hyperlink>
    </w:p>
    <w:p w:rsidR="00EE6CA4" w:rsidRDefault="00EE6CA4" w:rsidP="003839C1">
      <w:pPr>
        <w:tabs>
          <w:tab w:val="decimal" w:pos="0"/>
        </w:tabs>
        <w:spacing w:after="0" w:line="276" w:lineRule="auto"/>
        <w:ind w:firstLine="709"/>
        <w:jc w:val="both"/>
        <w:rPr>
          <w:rFonts w:ascii="Times New Roman" w:hAnsi="Times New Roman"/>
          <w:b/>
          <w:sz w:val="24"/>
          <w:szCs w:val="24"/>
          <w:lang w:val="bg-BG"/>
        </w:rPr>
      </w:pPr>
      <w:r w:rsidRPr="003839C1">
        <w:rPr>
          <w:rFonts w:ascii="Times New Roman" w:hAnsi="Times New Roman"/>
          <w:b/>
          <w:sz w:val="24"/>
          <w:szCs w:val="24"/>
          <w:lang w:val="ru-RU"/>
        </w:rPr>
        <w:t xml:space="preserve"> </w:t>
      </w:r>
    </w:p>
    <w:p w:rsidR="00EE6CA4" w:rsidRPr="00975BE1" w:rsidRDefault="00EE6CA4" w:rsidP="003839C1">
      <w:pPr>
        <w:tabs>
          <w:tab w:val="decimal" w:pos="0"/>
        </w:tabs>
        <w:spacing w:after="0" w:line="276" w:lineRule="auto"/>
        <w:ind w:firstLine="709"/>
        <w:jc w:val="both"/>
        <w:rPr>
          <w:rFonts w:ascii="Times New Roman" w:hAnsi="Times New Roman"/>
          <w:b/>
          <w:sz w:val="24"/>
          <w:szCs w:val="24"/>
          <w:lang w:val="bg-BG"/>
        </w:rPr>
      </w:pPr>
      <w:r w:rsidRPr="00FE22F6">
        <w:rPr>
          <w:rFonts w:ascii="Times New Roman" w:hAnsi="Times New Roman"/>
          <w:b/>
          <w:sz w:val="24"/>
          <w:szCs w:val="24"/>
          <w:lang w:val="ru-RU"/>
        </w:rPr>
        <w:t>Разяснения:</w:t>
      </w:r>
    </w:p>
    <w:p w:rsidR="00EE6CA4" w:rsidRPr="008E2A10" w:rsidRDefault="00EE6CA4" w:rsidP="00C30955">
      <w:pPr>
        <w:tabs>
          <w:tab w:val="decimal" w:pos="0"/>
        </w:tabs>
        <w:spacing w:after="0" w:line="276" w:lineRule="auto"/>
        <w:ind w:firstLine="709"/>
        <w:jc w:val="both"/>
        <w:rPr>
          <w:rFonts w:ascii="Times New Roman" w:hAnsi="Times New Roman"/>
          <w:sz w:val="24"/>
          <w:lang w:val="ru-RU"/>
        </w:rPr>
      </w:pPr>
      <w:r w:rsidRPr="008E2A10">
        <w:rPr>
          <w:rFonts w:ascii="Times New Roman" w:hAnsi="Times New Roman"/>
          <w:sz w:val="24"/>
          <w:lang w:val="ru-RU"/>
        </w:rPr>
        <w:t>Лицата могат да поискат писмено от възложителя разяснения по решението, обявлението, документацията за обществената поръ</w:t>
      </w:r>
      <w:r>
        <w:rPr>
          <w:rFonts w:ascii="Times New Roman" w:hAnsi="Times New Roman"/>
          <w:sz w:val="24"/>
          <w:lang w:val="ru-RU"/>
        </w:rPr>
        <w:t>чка и описателния документ до 5</w:t>
      </w:r>
      <w:r w:rsidRPr="008E2A10">
        <w:rPr>
          <w:rFonts w:ascii="Times New Roman" w:hAnsi="Times New Roman"/>
          <w:sz w:val="24"/>
          <w:lang w:val="ru-RU"/>
        </w:rPr>
        <w:t xml:space="preserve"> дни преди изтичане на срока за получаване на офертите.</w:t>
      </w:r>
    </w:p>
    <w:p w:rsidR="00EE6CA4" w:rsidRPr="008E2A10" w:rsidRDefault="00EE6CA4" w:rsidP="00C30955">
      <w:pPr>
        <w:tabs>
          <w:tab w:val="decimal" w:pos="0"/>
        </w:tabs>
        <w:spacing w:after="0" w:line="276" w:lineRule="auto"/>
        <w:ind w:firstLine="709"/>
        <w:jc w:val="both"/>
        <w:rPr>
          <w:rFonts w:ascii="Times New Roman" w:hAnsi="Times New Roman"/>
          <w:sz w:val="24"/>
          <w:lang w:val="ru-RU"/>
        </w:rPr>
      </w:pPr>
      <w:r w:rsidRPr="008E2A10">
        <w:rPr>
          <w:rFonts w:ascii="Times New Roman" w:hAnsi="Times New Roman"/>
          <w:sz w:val="24"/>
          <w:lang w:val="ru-RU"/>
        </w:rPr>
        <w:t>Възложит</w:t>
      </w:r>
      <w:r>
        <w:rPr>
          <w:rFonts w:ascii="Times New Roman" w:hAnsi="Times New Roman"/>
          <w:sz w:val="24"/>
          <w:lang w:val="ru-RU"/>
        </w:rPr>
        <w:t>елят предоставя разясненията в 3</w:t>
      </w:r>
      <w:r w:rsidRPr="008E2A10">
        <w:rPr>
          <w:rFonts w:ascii="Times New Roman" w:hAnsi="Times New Roman"/>
          <w:sz w:val="24"/>
          <w:lang w:val="ru-RU"/>
        </w:rPr>
        <w:t>-дневен срок от получаване на искането</w:t>
      </w:r>
      <w:r>
        <w:rPr>
          <w:rFonts w:ascii="Times New Roman" w:hAnsi="Times New Roman"/>
          <w:sz w:val="24"/>
          <w:lang w:val="ru-RU"/>
        </w:rPr>
        <w:t xml:space="preserve">. </w:t>
      </w:r>
      <w:r w:rsidRPr="008E2A10">
        <w:rPr>
          <w:rFonts w:ascii="Times New Roman" w:hAnsi="Times New Roman"/>
          <w:sz w:val="24"/>
          <w:lang w:val="ru-RU"/>
        </w:rPr>
        <w:t>Възложителят не предоставя разяснения, ако искането е постъпило след срока посочен по-горе.</w:t>
      </w:r>
    </w:p>
    <w:p w:rsidR="00EE6CA4" w:rsidRPr="008E2A10" w:rsidRDefault="00EE6CA4" w:rsidP="00C30955">
      <w:pPr>
        <w:tabs>
          <w:tab w:val="decimal" w:pos="0"/>
        </w:tabs>
        <w:spacing w:after="0" w:line="276" w:lineRule="auto"/>
        <w:ind w:firstLine="709"/>
        <w:jc w:val="both"/>
        <w:rPr>
          <w:rFonts w:ascii="Times New Roman" w:hAnsi="Times New Roman"/>
          <w:sz w:val="24"/>
          <w:lang w:val="ru-RU"/>
        </w:rPr>
      </w:pPr>
      <w:r w:rsidRPr="008E2A10">
        <w:rPr>
          <w:rFonts w:ascii="Times New Roman" w:hAnsi="Times New Roman"/>
          <w:sz w:val="24"/>
          <w:lang w:val="ru-RU"/>
        </w:rPr>
        <w:t>Разясненията се предоставят чрез публикуване на профила на купувача.</w:t>
      </w:r>
    </w:p>
    <w:p w:rsidR="00EE6CA4" w:rsidRPr="0043351A" w:rsidRDefault="00EE6CA4" w:rsidP="009717DD">
      <w:pPr>
        <w:pStyle w:val="ListParagraph"/>
        <w:numPr>
          <w:ilvl w:val="1"/>
          <w:numId w:val="2"/>
        </w:numPr>
        <w:tabs>
          <w:tab w:val="decimal" w:pos="0"/>
        </w:tabs>
        <w:spacing w:after="0" w:line="276" w:lineRule="auto"/>
        <w:ind w:hanging="502"/>
        <w:jc w:val="both"/>
        <w:rPr>
          <w:rFonts w:ascii="Times New Roman" w:hAnsi="Times New Roman"/>
          <w:b/>
          <w:sz w:val="24"/>
        </w:rPr>
      </w:pPr>
      <w:r w:rsidRPr="0043351A">
        <w:rPr>
          <w:rFonts w:ascii="Times New Roman" w:hAnsi="Times New Roman"/>
          <w:b/>
          <w:sz w:val="24"/>
        </w:rPr>
        <w:t>Обмен на информация:</w:t>
      </w:r>
    </w:p>
    <w:p w:rsidR="00EE6CA4" w:rsidRPr="008E2A10" w:rsidRDefault="00EE6CA4">
      <w:pPr>
        <w:tabs>
          <w:tab w:val="decimal" w:pos="0"/>
        </w:tabs>
        <w:spacing w:after="0" w:line="276" w:lineRule="auto"/>
        <w:ind w:firstLine="709"/>
        <w:jc w:val="both"/>
        <w:rPr>
          <w:rFonts w:ascii="Times New Roman" w:hAnsi="Times New Roman"/>
          <w:sz w:val="24"/>
          <w:lang w:val="ru-RU"/>
        </w:rPr>
      </w:pPr>
      <w:r w:rsidRPr="008E2A10">
        <w:rPr>
          <w:rFonts w:ascii="Times New Roman" w:hAnsi="Times New Roman"/>
          <w:sz w:val="24"/>
          <w:lang w:val="ru-RU"/>
        </w:rPr>
        <w:t>Възложителят на обществената поръчка уведомява всеки участник за всяко свое решение в случаите, предвидени в ЗОП.</w:t>
      </w:r>
    </w:p>
    <w:p w:rsidR="00EE6CA4" w:rsidRPr="008E2A10" w:rsidRDefault="00EE6CA4">
      <w:pPr>
        <w:tabs>
          <w:tab w:val="decimal" w:pos="0"/>
        </w:tabs>
        <w:spacing w:after="0" w:line="276" w:lineRule="auto"/>
        <w:ind w:firstLine="709"/>
        <w:jc w:val="both"/>
        <w:rPr>
          <w:rFonts w:ascii="Times New Roman" w:hAnsi="Times New Roman"/>
          <w:sz w:val="24"/>
          <w:lang w:val="ru-RU"/>
        </w:rPr>
      </w:pPr>
      <w:r w:rsidRPr="008E2A10">
        <w:rPr>
          <w:rFonts w:ascii="Times New Roman" w:hAnsi="Times New Roman"/>
          <w:sz w:val="24"/>
          <w:lang w:val="ru-RU"/>
        </w:rPr>
        <w:t>Обменът на информация между Възложителя и заинтересованите лица/участниците е в писмен вид, на български език и се извършва чрез:</w:t>
      </w:r>
    </w:p>
    <w:p w:rsidR="00EE6CA4" w:rsidRPr="0043351A" w:rsidRDefault="00EE6CA4" w:rsidP="0043351A">
      <w:pPr>
        <w:pStyle w:val="ListParagraph"/>
        <w:numPr>
          <w:ilvl w:val="0"/>
          <w:numId w:val="3"/>
        </w:numPr>
        <w:tabs>
          <w:tab w:val="decimal" w:pos="993"/>
        </w:tabs>
        <w:spacing w:after="0" w:line="276" w:lineRule="auto"/>
        <w:jc w:val="both"/>
        <w:rPr>
          <w:rFonts w:ascii="Times New Roman" w:hAnsi="Times New Roman"/>
          <w:sz w:val="24"/>
        </w:rPr>
      </w:pPr>
      <w:r w:rsidRPr="0043351A">
        <w:rPr>
          <w:rFonts w:ascii="Times New Roman" w:hAnsi="Times New Roman"/>
          <w:sz w:val="24"/>
        </w:rPr>
        <w:t>връчване лично срещу подпис или</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sz w:val="24"/>
          <w:lang w:val="ru-RU"/>
        </w:rPr>
      </w:pPr>
      <w:r w:rsidRPr="008E2A10">
        <w:rPr>
          <w:rFonts w:ascii="Times New Roman" w:hAnsi="Times New Roman"/>
          <w:sz w:val="24"/>
          <w:lang w:val="ru-RU"/>
        </w:rPr>
        <w:t xml:space="preserve">по електронен път (по електронна поща) - на посочените от Възложителя и заинтересованите лица/участниците адреси; </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sz w:val="24"/>
          <w:lang w:val="ru-RU"/>
        </w:rPr>
      </w:pPr>
      <w:r w:rsidRPr="008E2A10">
        <w:rPr>
          <w:rFonts w:ascii="Times New Roman" w:hAnsi="Times New Roman"/>
          <w:sz w:val="24"/>
          <w:lang w:val="ru-RU"/>
        </w:rPr>
        <w:t>по факс на посочените от Възложителя и заинтересованите лица/участниците номера, или</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sz w:val="24"/>
          <w:lang w:val="ru-RU"/>
        </w:rPr>
      </w:pPr>
      <w:r w:rsidRPr="008E2A10">
        <w:rPr>
          <w:rFonts w:ascii="Times New Roman" w:hAnsi="Times New Roman"/>
          <w:sz w:val="24"/>
          <w:lang w:val="ru-RU"/>
        </w:rPr>
        <w:t>по пощата или чрез куриерска служба - до посочения от заинтересованото лице/участника адрес, удостоверено с известие за доставяне, или</w:t>
      </w:r>
    </w:p>
    <w:p w:rsidR="00EE6CA4" w:rsidRPr="008E2A10" w:rsidRDefault="00EE6CA4" w:rsidP="009717DD">
      <w:pPr>
        <w:pStyle w:val="ListParagraph"/>
        <w:numPr>
          <w:ilvl w:val="0"/>
          <w:numId w:val="3"/>
        </w:numPr>
        <w:tabs>
          <w:tab w:val="decimal" w:pos="709"/>
          <w:tab w:val="left" w:pos="993"/>
        </w:tabs>
        <w:spacing w:after="0" w:line="276" w:lineRule="auto"/>
        <w:ind w:left="0" w:firstLine="709"/>
        <w:jc w:val="both"/>
        <w:rPr>
          <w:rFonts w:ascii="Times New Roman" w:hAnsi="Times New Roman"/>
          <w:sz w:val="24"/>
          <w:lang w:val="ru-RU"/>
        </w:rPr>
      </w:pPr>
      <w:r w:rsidRPr="008E2A10">
        <w:rPr>
          <w:rFonts w:ascii="Times New Roman" w:hAnsi="Times New Roman"/>
          <w:sz w:val="24"/>
          <w:lang w:val="ru-RU"/>
        </w:rPr>
        <w:t>чрез комбинация от средствата по букви „а”-„г”.</w:t>
      </w:r>
    </w:p>
    <w:p w:rsidR="00EE6CA4" w:rsidRPr="008E2A10" w:rsidRDefault="00EE6CA4" w:rsidP="0043351A">
      <w:p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ab/>
        <w:t>Обменът на информация при връчването лично срещу подпис се извършва от страна на Възложителя чрез лицата за контакти, посочени в обявлението. Информацията се приема от заинтересованото лице/участника чрез лицата за контакт, посочени в запитването/офертата на участника.</w:t>
      </w:r>
    </w:p>
    <w:p w:rsidR="00EE6CA4" w:rsidRPr="008E2A10" w:rsidRDefault="00EE6CA4" w:rsidP="0043351A">
      <w:p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ab/>
        <w:t>При уведомяване по електронен път или по факс уведомлението е редовно, ако е изпратено на адресите на Възложителя, посочени в обявлението и е получено автоматично генерирано съобщение, потвърждаващо изпращането. При уведомяване по електронен път или по факс уведомлението е редовно, ако е изпратено на адресите на съответния участник, посочени от него в офертата му и е получено автоматично генерирано съобщение, потвърждаващо изпращането.</w:t>
      </w:r>
    </w:p>
    <w:p w:rsidR="00EE6CA4" w:rsidRPr="008E2A10" w:rsidRDefault="00EE6CA4" w:rsidP="0043351A">
      <w:p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ab/>
        <w:t>При промяна в посочения адрес, електронна поща или факс за кореспонденция, участниците са длъжни в срок до 24 часа да уведомят възложителя.</w:t>
      </w:r>
    </w:p>
    <w:p w:rsidR="00EE6CA4" w:rsidRPr="008E2A10" w:rsidRDefault="00EE6CA4" w:rsidP="0043351A">
      <w:p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ab/>
        <w:t>Неправилно посочен адрес или факс за кореспонденция или неуведомяване за промяна на адреса или факса за кореспонденция освобождава Възложителя от отговорност за неточно изпращане на уведомленията или информацията.</w:t>
      </w:r>
    </w:p>
    <w:p w:rsidR="00EE6CA4" w:rsidRPr="008E2A10" w:rsidRDefault="00EE6CA4" w:rsidP="0043351A">
      <w:p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ab/>
        <w:t>Обменът и съхраняването на информация в хода на провеждане на процедурата за възлагане на обществената поръчка се извършват по начин, който гарантира целостта, достоверността и поверителността на информацията.</w:t>
      </w:r>
    </w:p>
    <w:p w:rsidR="00EE6CA4" w:rsidRPr="008E2A10" w:rsidRDefault="00EE6CA4" w:rsidP="0043351A">
      <w:pPr>
        <w:tabs>
          <w:tab w:val="decimal" w:pos="709"/>
        </w:tabs>
        <w:spacing w:after="0" w:line="276" w:lineRule="auto"/>
        <w:jc w:val="both"/>
        <w:rPr>
          <w:rFonts w:ascii="Times New Roman" w:hAnsi="Times New Roman"/>
          <w:sz w:val="24"/>
          <w:lang w:val="ru-RU"/>
        </w:rPr>
      </w:pPr>
      <w:r w:rsidRPr="008E2A10">
        <w:rPr>
          <w:rFonts w:ascii="Times New Roman" w:hAnsi="Times New Roman"/>
          <w:sz w:val="24"/>
          <w:lang w:val="ru-RU"/>
        </w:rPr>
        <w:tab/>
      </w:r>
      <w:r w:rsidRPr="008E2A10">
        <w:rPr>
          <w:rFonts w:ascii="Times New Roman" w:hAnsi="Times New Roman"/>
          <w:sz w:val="24"/>
          <w:lang w:val="ru-RU"/>
        </w:rPr>
        <w:tab/>
        <w:t>Съгласно чл. 102, ал. 1 от ЗОП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 Участниците не могат да се позовават на конфиденциалност по отношение на предложенията от офертите им, които подлежат на оценка (чл. 102, ал. 2 от ЗОП).</w:t>
      </w:r>
    </w:p>
    <w:p w:rsidR="00EE6CA4" w:rsidRPr="008E2A10" w:rsidRDefault="00EE6CA4" w:rsidP="0043351A">
      <w:pPr>
        <w:tabs>
          <w:tab w:val="left" w:pos="709"/>
          <w:tab w:val="decimal" w:pos="993"/>
        </w:tabs>
        <w:spacing w:after="0" w:line="276" w:lineRule="auto"/>
        <w:jc w:val="both"/>
        <w:rPr>
          <w:rFonts w:ascii="Times New Roman" w:hAnsi="Times New Roman"/>
          <w:sz w:val="24"/>
          <w:lang w:val="ru-RU"/>
        </w:rPr>
      </w:pPr>
      <w:r w:rsidRPr="008E2A10">
        <w:rPr>
          <w:rFonts w:ascii="Times New Roman" w:hAnsi="Times New Roman"/>
          <w:sz w:val="24"/>
          <w:lang w:val="ru-RU"/>
        </w:rPr>
        <w:tab/>
      </w:r>
      <w:r w:rsidRPr="008E2A10">
        <w:rPr>
          <w:rFonts w:ascii="Times New Roman" w:hAnsi="Times New Roman"/>
          <w:sz w:val="24"/>
          <w:lang w:val="ru-RU"/>
        </w:rPr>
        <w:tab/>
        <w:t xml:space="preserve">В съответствие с чл. 43, ал. 1 от ЗОП Възложителят изпраща до участниците в процедурата всички свои решенията по чл. 22, ал. 1, т. 3 – 10 от ЗОП в тридневен срок от издаването им.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EE6CA4" w:rsidRDefault="00EE6CA4" w:rsidP="0043351A">
      <w:pPr>
        <w:tabs>
          <w:tab w:val="left" w:pos="709"/>
        </w:tabs>
        <w:spacing w:after="0" w:line="276" w:lineRule="auto"/>
        <w:jc w:val="both"/>
        <w:rPr>
          <w:rFonts w:ascii="Times New Roman" w:hAnsi="Times New Roman"/>
          <w:sz w:val="24"/>
        </w:rPr>
      </w:pPr>
      <w:r w:rsidRPr="008E2A10">
        <w:rPr>
          <w:rFonts w:ascii="Times New Roman" w:hAnsi="Times New Roman"/>
          <w:sz w:val="24"/>
          <w:lang w:val="ru-RU"/>
        </w:rPr>
        <w:tab/>
      </w:r>
      <w:r>
        <w:rPr>
          <w:rFonts w:ascii="Times New Roman" w:hAnsi="Times New Roman"/>
          <w:sz w:val="24"/>
        </w:rPr>
        <w:t>Решенията се изпращат:</w:t>
      </w:r>
    </w:p>
    <w:p w:rsidR="00EE6CA4" w:rsidRPr="008E2A10" w:rsidRDefault="00EE6CA4" w:rsidP="0043351A">
      <w:pPr>
        <w:pStyle w:val="ListParagraph"/>
        <w:numPr>
          <w:ilvl w:val="0"/>
          <w:numId w:val="3"/>
        </w:numPr>
        <w:tabs>
          <w:tab w:val="left" w:pos="709"/>
        </w:tabs>
        <w:spacing w:after="0" w:line="276" w:lineRule="auto"/>
        <w:jc w:val="both"/>
        <w:rPr>
          <w:rFonts w:ascii="Times New Roman" w:hAnsi="Times New Roman"/>
          <w:sz w:val="24"/>
          <w:lang w:val="ru-RU"/>
        </w:rPr>
      </w:pPr>
      <w:r w:rsidRPr="008E2A10">
        <w:rPr>
          <w:rFonts w:ascii="Times New Roman" w:hAnsi="Times New Roman"/>
          <w:sz w:val="24"/>
          <w:lang w:val="ru-RU"/>
        </w:rPr>
        <w:t>на адрес, посочен от участника;</w:t>
      </w:r>
    </w:p>
    <w:p w:rsidR="00EE6CA4" w:rsidRPr="008E2A10" w:rsidRDefault="00EE6CA4" w:rsidP="009717DD">
      <w:pPr>
        <w:pStyle w:val="ListParagraph"/>
        <w:numPr>
          <w:ilvl w:val="0"/>
          <w:numId w:val="3"/>
        </w:numPr>
        <w:tabs>
          <w:tab w:val="left" w:pos="709"/>
          <w:tab w:val="left" w:pos="993"/>
        </w:tabs>
        <w:spacing w:after="0" w:line="276" w:lineRule="auto"/>
        <w:ind w:left="0" w:firstLine="709"/>
        <w:jc w:val="both"/>
        <w:rPr>
          <w:rFonts w:ascii="Times New Roman" w:hAnsi="Times New Roman"/>
          <w:sz w:val="24"/>
          <w:lang w:val="ru-RU"/>
        </w:rPr>
      </w:pPr>
      <w:r w:rsidRPr="008E2A10">
        <w:rPr>
          <w:rFonts w:ascii="Times New Roman" w:hAnsi="Times New Roman"/>
          <w:sz w:val="24"/>
          <w:lang w:val="ru-RU"/>
        </w:rPr>
        <w:t>чрез пощенска или друга куриерска услуга с препоръчана пратка с обратна разписка;</w:t>
      </w:r>
    </w:p>
    <w:p w:rsidR="00EE6CA4" w:rsidRPr="0043351A" w:rsidRDefault="00EE6CA4" w:rsidP="009717DD">
      <w:pPr>
        <w:pStyle w:val="ListParagraph"/>
        <w:numPr>
          <w:ilvl w:val="0"/>
          <w:numId w:val="3"/>
        </w:numPr>
        <w:tabs>
          <w:tab w:val="left" w:pos="709"/>
          <w:tab w:val="left" w:pos="993"/>
        </w:tabs>
        <w:spacing w:after="0" w:line="276" w:lineRule="auto"/>
        <w:ind w:left="0" w:firstLine="709"/>
        <w:jc w:val="both"/>
        <w:rPr>
          <w:rFonts w:ascii="Times New Roman" w:hAnsi="Times New Roman"/>
          <w:sz w:val="24"/>
        </w:rPr>
      </w:pPr>
      <w:r w:rsidRPr="0043351A">
        <w:rPr>
          <w:rFonts w:ascii="Times New Roman" w:hAnsi="Times New Roman"/>
          <w:sz w:val="24"/>
        </w:rPr>
        <w:t>по факс.</w:t>
      </w:r>
    </w:p>
    <w:p w:rsidR="00EE6CA4" w:rsidRPr="008E2A10" w:rsidRDefault="00EE6CA4" w:rsidP="0043351A">
      <w:pPr>
        <w:spacing w:before="120" w:after="0" w:line="276" w:lineRule="auto"/>
        <w:ind w:firstLine="705"/>
        <w:jc w:val="both"/>
        <w:rPr>
          <w:rFonts w:ascii="Times New Roman" w:hAnsi="Times New Roman"/>
          <w:sz w:val="24"/>
          <w:lang w:val="ru-RU"/>
        </w:rPr>
      </w:pPr>
      <w:r w:rsidRPr="008E2A10">
        <w:rPr>
          <w:rFonts w:ascii="Times New Roman" w:hAnsi="Times New Roman"/>
          <w:sz w:val="24"/>
          <w:lang w:val="ru-RU"/>
        </w:rPr>
        <w:t>Когато решението не е получено от участника по някой от горепосочените начини, Възложителят публикува съобщение до него в профила на купувача. Решението се смята за връчено от датата на публикуване на съобщението.</w:t>
      </w:r>
    </w:p>
    <w:p w:rsidR="00EE6CA4" w:rsidRPr="008E2A10" w:rsidRDefault="00EE6CA4">
      <w:pPr>
        <w:spacing w:after="0" w:line="276" w:lineRule="auto"/>
        <w:rPr>
          <w:rFonts w:cs="Calibri"/>
          <w:lang w:val="ru-RU"/>
        </w:rPr>
      </w:pPr>
    </w:p>
    <w:p w:rsidR="00EE6CA4" w:rsidRPr="008E2A10" w:rsidRDefault="00EE6CA4" w:rsidP="00A9031B">
      <w:pPr>
        <w:pStyle w:val="ListParagraph"/>
        <w:numPr>
          <w:ilvl w:val="0"/>
          <w:numId w:val="2"/>
        </w:numPr>
        <w:spacing w:after="0" w:line="276" w:lineRule="auto"/>
        <w:rPr>
          <w:rFonts w:ascii="Times New Roman" w:hAnsi="Times New Roman"/>
          <w:b/>
          <w:sz w:val="24"/>
          <w:lang w:val="ru-RU"/>
        </w:rPr>
      </w:pPr>
      <w:r w:rsidRPr="008E2A10">
        <w:rPr>
          <w:rFonts w:ascii="Times New Roman" w:hAnsi="Times New Roman"/>
          <w:b/>
          <w:sz w:val="24"/>
          <w:lang w:val="ru-RU"/>
        </w:rPr>
        <w:t>Критерий за възлагане на поръчката</w:t>
      </w:r>
      <w:r>
        <w:rPr>
          <w:rFonts w:ascii="Times New Roman" w:hAnsi="Times New Roman"/>
          <w:b/>
          <w:sz w:val="24"/>
          <w:lang w:val="bg-BG"/>
        </w:rPr>
        <w:t xml:space="preserve"> за всяка една от обособените позиции</w:t>
      </w:r>
      <w:r w:rsidRPr="008E2A10">
        <w:rPr>
          <w:rFonts w:ascii="Times New Roman" w:hAnsi="Times New Roman"/>
          <w:b/>
          <w:sz w:val="24"/>
          <w:lang w:val="ru-RU"/>
        </w:rPr>
        <w:t>:</w:t>
      </w:r>
    </w:p>
    <w:p w:rsidR="00EE6CA4" w:rsidRPr="00435F3C" w:rsidRDefault="00EE6CA4" w:rsidP="00A9031B">
      <w:pPr>
        <w:pStyle w:val="Heading5"/>
        <w:ind w:firstLine="709"/>
        <w:jc w:val="both"/>
        <w:rPr>
          <w:bCs w:val="0"/>
          <w:i w:val="0"/>
          <w:sz w:val="24"/>
          <w:szCs w:val="24"/>
          <w:lang w:val="bg-BG"/>
        </w:rPr>
      </w:pPr>
      <w:r w:rsidRPr="008E2A10">
        <w:rPr>
          <w:rFonts w:eastAsia="Times New Roman"/>
          <w:sz w:val="24"/>
          <w:lang w:val="ru-RU"/>
        </w:rPr>
        <w:t xml:space="preserve"> </w:t>
      </w:r>
      <w:r w:rsidRPr="00435F3C">
        <w:rPr>
          <w:i w:val="0"/>
          <w:sz w:val="24"/>
          <w:szCs w:val="24"/>
          <w:lang w:val="bg-BG"/>
        </w:rPr>
        <w:t xml:space="preserve">Икономически най-изгодната оферта в настоящата процедура </w:t>
      </w:r>
      <w:r>
        <w:rPr>
          <w:i w:val="0"/>
          <w:sz w:val="24"/>
          <w:szCs w:val="24"/>
          <w:lang w:val="bg-BG"/>
        </w:rPr>
        <w:t xml:space="preserve">за всяка обособена позиция поотделно </w:t>
      </w:r>
      <w:r w:rsidRPr="00435F3C">
        <w:rPr>
          <w:i w:val="0"/>
          <w:sz w:val="24"/>
          <w:szCs w:val="24"/>
          <w:lang w:val="bg-BG"/>
        </w:rPr>
        <w:t xml:space="preserve">се определя въз основа на </w:t>
      </w:r>
      <w:r w:rsidRPr="00435F3C">
        <w:rPr>
          <w:bCs w:val="0"/>
          <w:i w:val="0"/>
          <w:sz w:val="24"/>
          <w:szCs w:val="24"/>
          <w:lang w:val="bg-BG"/>
        </w:rPr>
        <w:t>критерия</w:t>
      </w:r>
      <w:r w:rsidRPr="008E2A10">
        <w:rPr>
          <w:bCs w:val="0"/>
          <w:i w:val="0"/>
          <w:sz w:val="24"/>
          <w:szCs w:val="24"/>
          <w:lang w:val="ru-RU"/>
        </w:rPr>
        <w:t>,</w:t>
      </w:r>
      <w:r w:rsidRPr="00435F3C">
        <w:rPr>
          <w:bCs w:val="0"/>
          <w:i w:val="0"/>
          <w:sz w:val="24"/>
          <w:szCs w:val="24"/>
          <w:lang w:val="bg-BG"/>
        </w:rPr>
        <w:t xml:space="preserve"> посочен в </w:t>
      </w:r>
      <w:r w:rsidRPr="00435F3C">
        <w:rPr>
          <w:i w:val="0"/>
          <w:lang w:val="bg-BG"/>
        </w:rPr>
        <w:t xml:space="preserve">чл. 70, ал. 2, т. 1 от ЗОП - </w:t>
      </w:r>
      <w:r w:rsidRPr="00435F3C">
        <w:rPr>
          <w:i w:val="0"/>
          <w:color w:val="000000"/>
          <w:lang w:val="bg-BG"/>
        </w:rPr>
        <w:t>„НАЙ-НИСКА ЦЕНА“</w:t>
      </w:r>
      <w:r w:rsidRPr="00435F3C">
        <w:rPr>
          <w:bCs w:val="0"/>
          <w:i w:val="0"/>
          <w:sz w:val="24"/>
          <w:szCs w:val="24"/>
          <w:lang w:val="bg-BG"/>
        </w:rPr>
        <w:t>.</w:t>
      </w:r>
    </w:p>
    <w:p w:rsidR="00EE6CA4" w:rsidRDefault="00EE6CA4" w:rsidP="00A9031B">
      <w:pPr>
        <w:tabs>
          <w:tab w:val="left" w:pos="0"/>
        </w:tabs>
        <w:spacing w:after="0" w:line="240" w:lineRule="auto"/>
        <w:ind w:right="50"/>
        <w:jc w:val="both"/>
        <w:rPr>
          <w:rFonts w:ascii="Times New Roman" w:eastAsia="Batang" w:hAnsi="Times New Roman"/>
          <w:bCs/>
          <w:iCs/>
          <w:sz w:val="24"/>
          <w:szCs w:val="24"/>
          <w:lang w:val="bg-BG" w:eastAsia="bg-BG"/>
        </w:rPr>
      </w:pPr>
      <w:r>
        <w:rPr>
          <w:rFonts w:ascii="Times New Roman" w:eastAsia="Batang" w:hAnsi="Times New Roman"/>
          <w:bCs/>
          <w:iCs/>
          <w:sz w:val="24"/>
          <w:szCs w:val="24"/>
          <w:lang w:val="bg-BG" w:eastAsia="bg-BG"/>
        </w:rPr>
        <w:tab/>
      </w:r>
      <w:r w:rsidRPr="003B62F3">
        <w:rPr>
          <w:rFonts w:ascii="Times New Roman" w:eastAsia="Batang" w:hAnsi="Times New Roman"/>
          <w:bCs/>
          <w:iCs/>
          <w:sz w:val="24"/>
          <w:szCs w:val="24"/>
          <w:lang w:val="bg-BG" w:eastAsia="bg-BG"/>
        </w:rPr>
        <w:t>На оценка подлежи всяко предложение на до</w:t>
      </w:r>
      <w:r>
        <w:rPr>
          <w:rFonts w:ascii="Times New Roman" w:eastAsia="Batang" w:hAnsi="Times New Roman"/>
          <w:bCs/>
          <w:iCs/>
          <w:sz w:val="24"/>
          <w:szCs w:val="24"/>
          <w:lang w:val="bg-BG" w:eastAsia="bg-BG"/>
        </w:rPr>
        <w:t>пуснатите участници, отговарящо на изискванията на възложителя.</w:t>
      </w:r>
    </w:p>
    <w:p w:rsidR="00EE6CA4" w:rsidRPr="00EA5EDC" w:rsidRDefault="00EE6CA4" w:rsidP="00EA5EDC">
      <w:pPr>
        <w:ind w:firstLine="567"/>
        <w:jc w:val="both"/>
        <w:outlineLvl w:val="0"/>
        <w:rPr>
          <w:rFonts w:ascii="Times New Roman" w:hAnsi="Times New Roman"/>
          <w:sz w:val="24"/>
          <w:szCs w:val="24"/>
          <w:lang w:val="ru-RU"/>
        </w:rPr>
      </w:pPr>
      <w:r>
        <w:rPr>
          <w:rFonts w:ascii="Times New Roman" w:eastAsia="Batang" w:hAnsi="Times New Roman"/>
          <w:bCs/>
          <w:iCs/>
          <w:sz w:val="24"/>
          <w:szCs w:val="24"/>
          <w:lang w:val="bg-BG" w:eastAsia="bg-BG"/>
        </w:rPr>
        <w:tab/>
      </w:r>
      <w:r w:rsidRPr="003B62F3">
        <w:rPr>
          <w:rFonts w:ascii="Times New Roman" w:eastAsia="Batang" w:hAnsi="Times New Roman"/>
          <w:bCs/>
          <w:iCs/>
          <w:sz w:val="24"/>
          <w:szCs w:val="24"/>
          <w:lang w:val="bg-BG" w:eastAsia="bg-BG"/>
        </w:rPr>
        <w:t xml:space="preserve">Класирането на допуснатите до оценка оферти се извършва на база критерий за възлагане </w:t>
      </w:r>
      <w:r w:rsidRPr="003B62F3">
        <w:rPr>
          <w:rFonts w:ascii="Times New Roman" w:eastAsia="Batang" w:hAnsi="Times New Roman"/>
          <w:b/>
          <w:bCs/>
          <w:iCs/>
          <w:sz w:val="24"/>
          <w:szCs w:val="24"/>
          <w:lang w:val="bg-BG" w:eastAsia="bg-BG"/>
        </w:rPr>
        <w:t>„НАЙ-НИСКА ЦЕНА“</w:t>
      </w:r>
      <w:r w:rsidRPr="003B62F3">
        <w:rPr>
          <w:rFonts w:ascii="Times New Roman" w:eastAsia="Batang" w:hAnsi="Times New Roman"/>
          <w:bCs/>
          <w:iCs/>
          <w:sz w:val="24"/>
          <w:szCs w:val="24"/>
          <w:lang w:val="bg-BG" w:eastAsia="bg-BG"/>
        </w:rPr>
        <w:t>.</w:t>
      </w:r>
      <w:r w:rsidRPr="00EA5EDC">
        <w:rPr>
          <w:lang w:val="ru-RU"/>
        </w:rPr>
        <w:t xml:space="preserve"> </w:t>
      </w:r>
      <w:r w:rsidRPr="00EA5EDC">
        <w:rPr>
          <w:rFonts w:ascii="Times New Roman" w:hAnsi="Times New Roman"/>
          <w:sz w:val="24"/>
          <w:szCs w:val="24"/>
          <w:lang w:val="ru-RU"/>
        </w:rPr>
        <w:t xml:space="preserve">Цената ще се определя за всяка обособена позиция, за която се участва като сбор от цените за отделните артикули. Участникът следва да оферира цена за всеки отделен артикул от обособената позиция. </w:t>
      </w:r>
    </w:p>
    <w:p w:rsidR="00EE6CA4" w:rsidRPr="00984EE7" w:rsidRDefault="00EE6CA4" w:rsidP="00A9031B">
      <w:pPr>
        <w:pStyle w:val="ListParagraph"/>
        <w:numPr>
          <w:ilvl w:val="0"/>
          <w:numId w:val="2"/>
        </w:numPr>
        <w:spacing w:after="200" w:line="276" w:lineRule="auto"/>
        <w:jc w:val="both"/>
        <w:rPr>
          <w:rFonts w:ascii="Times New Roman" w:hAnsi="Times New Roman"/>
          <w:b/>
          <w:sz w:val="24"/>
        </w:rPr>
      </w:pPr>
      <w:r w:rsidRPr="00984EE7">
        <w:rPr>
          <w:rFonts w:ascii="Times New Roman" w:hAnsi="Times New Roman"/>
          <w:b/>
          <w:sz w:val="24"/>
        </w:rPr>
        <w:t>Изисквания към офертата:</w:t>
      </w:r>
    </w:p>
    <w:p w:rsidR="00EE6CA4" w:rsidRPr="00984EE7" w:rsidRDefault="00EE6CA4" w:rsidP="009717DD">
      <w:pPr>
        <w:pStyle w:val="ListParagraph"/>
        <w:numPr>
          <w:ilvl w:val="1"/>
          <w:numId w:val="2"/>
        </w:numPr>
        <w:tabs>
          <w:tab w:val="left" w:pos="1134"/>
        </w:tabs>
        <w:spacing w:after="0" w:line="276" w:lineRule="auto"/>
        <w:ind w:left="0" w:firstLine="709"/>
        <w:jc w:val="both"/>
        <w:rPr>
          <w:rFonts w:ascii="Times New Roman" w:hAnsi="Times New Roman"/>
          <w:b/>
          <w:sz w:val="24"/>
        </w:rPr>
      </w:pPr>
      <w:r>
        <w:rPr>
          <w:rFonts w:ascii="Times New Roman" w:hAnsi="Times New Roman"/>
          <w:b/>
          <w:sz w:val="24"/>
        </w:rPr>
        <w:t xml:space="preserve"> </w:t>
      </w:r>
      <w:r w:rsidRPr="00984EE7">
        <w:rPr>
          <w:rFonts w:ascii="Times New Roman" w:hAnsi="Times New Roman"/>
          <w:b/>
          <w:sz w:val="24"/>
        </w:rPr>
        <w:t>Общи изисквания към офертата:</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Участниците трябва да проучат всички указания и условия за участие, дадени в документацията за участие.</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При изготвяне на офертата всеки участник трябва да се придържа точно към условията, обявени от Възложителя (чл. 101, ал. 5 от ЗОП).</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Отговорността за правилното разучаване на документацията за участие се носи единствено от участниците.</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С акта на представянето на офертата се счита, че всеки участник е декларирал, че е съгласен и безусловно приема поставените в документация за участие в процедурата за възлагане на обществената поръчка условия и указания за участие в обществената поръчка, както и с техническите спецификации и проекта за договор за обществена поръчка.</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Поставянето от страна на участника на условия и изисквания, които не отговарят на обявените в документацията, води до отстраняване на този участник от участие в процедурата.</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До изтичане на срока за подаване на офертите, всеки участник може да промени, допълни или оттегли офертата си (чл. 101, ал. 7 от ЗОП).</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Всеки участник в процедурата има право да представи само една оферта (чл. 101, ал. 8 от ЗОП).</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Лице, което участва в обединение или е дало съгласие да бъде подизпълнител на друг участник, не може да подава самостоятелна оферта (чл. 101, ал. 9 от ЗОП).</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Свързани лица не могат да подават самостоятелни оферти, в това число и като участници в обединения (чл. 101, ал. 11 от ЗОП).</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Офертата се изготвя на български език (чл. 101, ал. 6 от ЗОП).</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 xml:space="preserve">Всички документи, изготвени на чужд език, следва да бъдат придружени с официален превод на български език. </w:t>
      </w:r>
    </w:p>
    <w:p w:rsidR="00EE6CA4" w:rsidRPr="008E2A10" w:rsidRDefault="00EE6CA4" w:rsidP="00984EE7">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Когато за някой от посочените документи е определено, че може да се представят чрез „копие“ или „заверено копие“, за такъв документ се счита този, при който копието на документа има следното съдържание:</w:t>
      </w:r>
    </w:p>
    <w:p w:rsidR="00EE6CA4" w:rsidRDefault="00EE6CA4" w:rsidP="00984EE7">
      <w:pPr>
        <w:pStyle w:val="ListParagraph"/>
        <w:numPr>
          <w:ilvl w:val="0"/>
          <w:numId w:val="3"/>
        </w:numPr>
        <w:tabs>
          <w:tab w:val="decimal" w:pos="993"/>
        </w:tabs>
        <w:spacing w:after="0" w:line="240" w:lineRule="auto"/>
        <w:jc w:val="both"/>
        <w:rPr>
          <w:rFonts w:ascii="Times New Roman" w:hAnsi="Times New Roman"/>
          <w:sz w:val="24"/>
        </w:rPr>
      </w:pPr>
      <w:r w:rsidRPr="00984EE7">
        <w:rPr>
          <w:rFonts w:ascii="Times New Roman" w:hAnsi="Times New Roman"/>
          <w:sz w:val="24"/>
        </w:rPr>
        <w:t xml:space="preserve">„Вярно с оригинала“; </w:t>
      </w:r>
    </w:p>
    <w:p w:rsidR="00EE6CA4" w:rsidRPr="008E2A10" w:rsidRDefault="00EE6CA4" w:rsidP="00984EE7">
      <w:pPr>
        <w:pStyle w:val="ListParagraph"/>
        <w:numPr>
          <w:ilvl w:val="0"/>
          <w:numId w:val="3"/>
        </w:numPr>
        <w:tabs>
          <w:tab w:val="decimal" w:pos="993"/>
        </w:tabs>
        <w:spacing w:after="0" w:line="240" w:lineRule="auto"/>
        <w:jc w:val="both"/>
        <w:rPr>
          <w:rFonts w:ascii="Times New Roman" w:hAnsi="Times New Roman"/>
          <w:sz w:val="24"/>
          <w:lang w:val="ru-RU"/>
        </w:rPr>
      </w:pPr>
      <w:r w:rsidRPr="008E2A10">
        <w:rPr>
          <w:rFonts w:ascii="Times New Roman" w:hAnsi="Times New Roman"/>
          <w:sz w:val="24"/>
          <w:lang w:val="ru-RU"/>
        </w:rPr>
        <w:t>името и фамилията на лицето, заверило документа;</w:t>
      </w:r>
    </w:p>
    <w:p w:rsidR="00EE6CA4" w:rsidRPr="008E2A10" w:rsidRDefault="00EE6CA4" w:rsidP="00984EE7">
      <w:pPr>
        <w:pStyle w:val="ListParagraph"/>
        <w:numPr>
          <w:ilvl w:val="0"/>
          <w:numId w:val="3"/>
        </w:numPr>
        <w:tabs>
          <w:tab w:val="decimal" w:pos="993"/>
        </w:tabs>
        <w:spacing w:after="0" w:line="240" w:lineRule="auto"/>
        <w:jc w:val="both"/>
        <w:rPr>
          <w:rFonts w:ascii="Times New Roman" w:hAnsi="Times New Roman"/>
          <w:sz w:val="24"/>
          <w:lang w:val="ru-RU"/>
        </w:rPr>
      </w:pPr>
      <w:r w:rsidRPr="008E2A10">
        <w:rPr>
          <w:rFonts w:ascii="Times New Roman" w:hAnsi="Times New Roman"/>
          <w:sz w:val="24"/>
          <w:lang w:val="ru-RU"/>
        </w:rPr>
        <w:t>собственоръчен подпис на посоченото лице, положен със син цвят под заверката.</w:t>
      </w:r>
    </w:p>
    <w:p w:rsidR="00EE6CA4" w:rsidRPr="008E2A10" w:rsidRDefault="00EE6CA4">
      <w:pPr>
        <w:spacing w:after="0" w:line="240" w:lineRule="auto"/>
        <w:ind w:left="708"/>
        <w:jc w:val="both"/>
        <w:rPr>
          <w:rFonts w:ascii="Times New Roman" w:hAnsi="Times New Roman"/>
          <w:b/>
          <w:sz w:val="24"/>
          <w:lang w:val="ru-RU"/>
        </w:rPr>
      </w:pPr>
    </w:p>
    <w:p w:rsidR="00EE6CA4" w:rsidRPr="008E2A10" w:rsidRDefault="00EE6CA4" w:rsidP="009717DD">
      <w:pPr>
        <w:pStyle w:val="ListParagraph"/>
        <w:numPr>
          <w:ilvl w:val="1"/>
          <w:numId w:val="2"/>
        </w:numPr>
        <w:spacing w:after="0" w:line="240" w:lineRule="auto"/>
        <w:ind w:hanging="502"/>
        <w:jc w:val="both"/>
        <w:rPr>
          <w:rFonts w:ascii="Times New Roman" w:hAnsi="Times New Roman"/>
          <w:b/>
          <w:sz w:val="24"/>
          <w:lang w:val="ru-RU"/>
        </w:rPr>
      </w:pPr>
      <w:r w:rsidRPr="008E2A10">
        <w:rPr>
          <w:rFonts w:ascii="Times New Roman" w:hAnsi="Times New Roman"/>
          <w:b/>
          <w:sz w:val="24"/>
          <w:lang w:val="ru-RU"/>
        </w:rPr>
        <w:t xml:space="preserve"> Срок на валидност на офертите:</w:t>
      </w:r>
    </w:p>
    <w:p w:rsidR="00EE6CA4" w:rsidRPr="008E2A10" w:rsidRDefault="00EE6CA4" w:rsidP="00984EE7">
      <w:pPr>
        <w:pStyle w:val="ListParagraph"/>
        <w:spacing w:after="0" w:line="240" w:lineRule="auto"/>
        <w:ind w:left="0" w:firstLine="709"/>
        <w:jc w:val="both"/>
        <w:rPr>
          <w:rFonts w:ascii="Times New Roman" w:hAnsi="Times New Roman"/>
          <w:sz w:val="24"/>
          <w:lang w:val="ru-RU"/>
        </w:rPr>
      </w:pPr>
      <w:r w:rsidRPr="008E2A10">
        <w:rPr>
          <w:rFonts w:ascii="Times New Roman" w:hAnsi="Times New Roman"/>
          <w:sz w:val="24"/>
          <w:lang w:val="ru-RU"/>
        </w:rPr>
        <w:t xml:space="preserve">Срокът на валидност на офертите е </w:t>
      </w:r>
      <w:r>
        <w:rPr>
          <w:rFonts w:ascii="Times New Roman" w:hAnsi="Times New Roman"/>
          <w:sz w:val="24"/>
          <w:lang w:val="bg-BG"/>
        </w:rPr>
        <w:t>3 месеца</w:t>
      </w:r>
      <w:r w:rsidRPr="008E2A10">
        <w:rPr>
          <w:rFonts w:ascii="Times New Roman" w:hAnsi="Times New Roman"/>
          <w:sz w:val="24"/>
          <w:lang w:val="ru-RU"/>
        </w:rPr>
        <w:t>, считано от датата, която е посочена в обявлението за краен срок за получаване на офертата.</w:t>
      </w:r>
    </w:p>
    <w:p w:rsidR="00EE6CA4" w:rsidRPr="008E2A10" w:rsidRDefault="00EE6CA4" w:rsidP="00984EE7">
      <w:pPr>
        <w:pStyle w:val="ListParagraph"/>
        <w:spacing w:after="0" w:line="240" w:lineRule="auto"/>
        <w:ind w:left="0" w:firstLine="709"/>
        <w:jc w:val="both"/>
        <w:rPr>
          <w:rFonts w:ascii="Times New Roman" w:hAnsi="Times New Roman"/>
          <w:b/>
          <w:sz w:val="24"/>
          <w:lang w:val="ru-RU"/>
        </w:rPr>
      </w:pPr>
      <w:r w:rsidRPr="008E2A10">
        <w:rPr>
          <w:rFonts w:ascii="Times New Roman" w:hAnsi="Times New Roman"/>
          <w:sz w:val="24"/>
          <w:lang w:val="ru-RU"/>
        </w:rPr>
        <w:t>Възложителят може да поиска от участниците да удължат срока на валидност на офертите до сключване на договор.</w:t>
      </w:r>
    </w:p>
    <w:p w:rsidR="00EE6CA4" w:rsidRPr="008E2A10" w:rsidRDefault="00EE6CA4">
      <w:pPr>
        <w:spacing w:after="0" w:line="276" w:lineRule="auto"/>
        <w:rPr>
          <w:rFonts w:cs="Calibri"/>
          <w:lang w:val="ru-RU"/>
        </w:rPr>
      </w:pPr>
    </w:p>
    <w:p w:rsidR="00EE6CA4" w:rsidRPr="008E2A10" w:rsidRDefault="00EE6CA4" w:rsidP="009717DD">
      <w:pPr>
        <w:pStyle w:val="ListParagraph"/>
        <w:numPr>
          <w:ilvl w:val="1"/>
          <w:numId w:val="2"/>
        </w:numPr>
        <w:tabs>
          <w:tab w:val="left" w:pos="1276"/>
        </w:tabs>
        <w:spacing w:after="0" w:line="276" w:lineRule="auto"/>
        <w:ind w:left="0" w:firstLine="709"/>
        <w:rPr>
          <w:rFonts w:ascii="Times New Roman" w:hAnsi="Times New Roman"/>
          <w:b/>
          <w:sz w:val="24"/>
          <w:lang w:val="ru-RU"/>
        </w:rPr>
      </w:pPr>
      <w:r w:rsidRPr="008E2A10">
        <w:rPr>
          <w:rFonts w:ascii="Times New Roman" w:hAnsi="Times New Roman"/>
          <w:b/>
          <w:sz w:val="24"/>
          <w:lang w:val="ru-RU"/>
        </w:rPr>
        <w:t xml:space="preserve"> Общи указания за съдържание на офертата:</w:t>
      </w:r>
    </w:p>
    <w:p w:rsidR="00EE6CA4" w:rsidRPr="008E2A10" w:rsidRDefault="00EE6CA4" w:rsidP="00984EE7">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В съответствие с чл. 101, ал. 3 и ал. 4 от ЗОП и чл. 39 от ППЗОП офертата се състои от три части, а именно:</w:t>
      </w:r>
    </w:p>
    <w:p w:rsidR="00EE6CA4" w:rsidRPr="008E2A10" w:rsidRDefault="00EE6CA4" w:rsidP="00984EE7">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b/>
          <w:color w:val="000000"/>
          <w:sz w:val="24"/>
          <w:lang w:val="ru-RU"/>
        </w:rPr>
        <w:tab/>
      </w:r>
      <w:r w:rsidRPr="008E2A10">
        <w:rPr>
          <w:rFonts w:ascii="Times New Roman" w:hAnsi="Times New Roman"/>
          <w:b/>
          <w:color w:val="000000"/>
          <w:sz w:val="24"/>
          <w:lang w:val="ru-RU"/>
        </w:rPr>
        <w:tab/>
        <w:t>„Документи относно личното състояние и критериите за подбор“</w:t>
      </w:r>
      <w:r>
        <w:rPr>
          <w:rFonts w:ascii="Times New Roman" w:hAnsi="Times New Roman"/>
          <w:b/>
          <w:color w:val="000000"/>
          <w:sz w:val="24"/>
          <w:lang w:val="bg-BG"/>
        </w:rPr>
        <w:t xml:space="preserve"> </w:t>
      </w:r>
      <w:r w:rsidRPr="008E2A10">
        <w:rPr>
          <w:rFonts w:ascii="Times New Roman" w:hAnsi="Times New Roman"/>
          <w:color w:val="000000"/>
          <w:sz w:val="24"/>
          <w:lang w:val="ru-RU"/>
        </w:rPr>
        <w:t>– с информацията и документите за деклариране и доказване на личното състояние на участника и съответствието му си критериите за подбор;</w:t>
      </w:r>
    </w:p>
    <w:p w:rsidR="00EE6CA4" w:rsidRPr="008E2A10" w:rsidRDefault="00EE6CA4" w:rsidP="00984EE7">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b/>
          <w:color w:val="000000"/>
          <w:sz w:val="24"/>
          <w:lang w:val="ru-RU"/>
        </w:rPr>
        <w:t>„Техническо предложение“</w:t>
      </w:r>
      <w:r w:rsidRPr="008E2A10">
        <w:rPr>
          <w:rFonts w:ascii="Times New Roman" w:hAnsi="Times New Roman"/>
          <w:color w:val="000000"/>
          <w:sz w:val="24"/>
          <w:lang w:val="ru-RU"/>
        </w:rPr>
        <w:t>,</w:t>
      </w:r>
      <w:r>
        <w:rPr>
          <w:rFonts w:ascii="Times New Roman" w:hAnsi="Times New Roman"/>
          <w:color w:val="000000"/>
          <w:sz w:val="24"/>
          <w:lang w:val="bg-BG"/>
        </w:rPr>
        <w:t xml:space="preserve"> </w:t>
      </w:r>
      <w:r w:rsidRPr="008E2A10">
        <w:rPr>
          <w:rFonts w:ascii="Times New Roman" w:hAnsi="Times New Roman"/>
          <w:color w:val="000000"/>
          <w:sz w:val="24"/>
          <w:lang w:val="ru-RU"/>
        </w:rPr>
        <w:t>включващо документите и доказателствата, определени по-долу;</w:t>
      </w:r>
    </w:p>
    <w:p w:rsidR="00EE6CA4" w:rsidRPr="008E2A10" w:rsidRDefault="00EE6CA4" w:rsidP="00984EE7">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b/>
          <w:color w:val="000000"/>
          <w:sz w:val="24"/>
          <w:lang w:val="ru-RU"/>
        </w:rPr>
        <w:t>„Ценово предложение“</w:t>
      </w:r>
      <w:r>
        <w:rPr>
          <w:rFonts w:ascii="Times New Roman" w:hAnsi="Times New Roman"/>
          <w:color w:val="000000"/>
          <w:sz w:val="24"/>
          <w:lang w:val="bg-BG"/>
        </w:rPr>
        <w:t xml:space="preserve"> </w:t>
      </w:r>
      <w:r w:rsidRPr="008E2A10">
        <w:rPr>
          <w:rFonts w:ascii="Times New Roman" w:hAnsi="Times New Roman"/>
          <w:color w:val="000000"/>
          <w:sz w:val="24"/>
          <w:lang w:val="ru-RU"/>
        </w:rPr>
        <w:t>със съдържанието, определено по-долу.</w:t>
      </w:r>
    </w:p>
    <w:p w:rsidR="00EE6CA4" w:rsidRPr="008E2A10" w:rsidRDefault="00EE6CA4">
      <w:pPr>
        <w:spacing w:after="0" w:line="276" w:lineRule="auto"/>
        <w:rPr>
          <w:rFonts w:cs="Calibri"/>
          <w:lang w:val="ru-RU"/>
        </w:rPr>
      </w:pPr>
    </w:p>
    <w:p w:rsidR="00EE6CA4" w:rsidRPr="003503BD" w:rsidRDefault="00EE6CA4" w:rsidP="009717DD">
      <w:pPr>
        <w:pStyle w:val="ListParagraph"/>
        <w:numPr>
          <w:ilvl w:val="1"/>
          <w:numId w:val="2"/>
        </w:numPr>
        <w:tabs>
          <w:tab w:val="left" w:pos="1134"/>
        </w:tabs>
        <w:spacing w:after="0" w:line="276" w:lineRule="auto"/>
        <w:ind w:left="0" w:firstLine="709"/>
        <w:rPr>
          <w:rFonts w:ascii="Times New Roman" w:hAnsi="Times New Roman"/>
          <w:b/>
          <w:sz w:val="24"/>
          <w:lang w:val="ru-RU"/>
        </w:rPr>
      </w:pPr>
      <w:r w:rsidRPr="008E2A10">
        <w:rPr>
          <w:rFonts w:ascii="Times New Roman" w:hAnsi="Times New Roman"/>
          <w:b/>
          <w:sz w:val="24"/>
          <w:lang w:val="ru-RU"/>
        </w:rPr>
        <w:t xml:space="preserve"> </w:t>
      </w:r>
      <w:r w:rsidRPr="003503BD">
        <w:rPr>
          <w:rFonts w:ascii="Times New Roman" w:hAnsi="Times New Roman"/>
          <w:b/>
          <w:sz w:val="24"/>
          <w:lang w:val="ru-RU"/>
        </w:rPr>
        <w:t>Документи относно личното състояние и критериите за подбор:</w:t>
      </w:r>
    </w:p>
    <w:p w:rsidR="00EE6CA4" w:rsidRPr="003503BD" w:rsidRDefault="00EE6CA4" w:rsidP="00984EE7">
      <w:pPr>
        <w:spacing w:after="0" w:line="276" w:lineRule="auto"/>
        <w:ind w:firstLine="705"/>
        <w:jc w:val="both"/>
        <w:rPr>
          <w:rFonts w:ascii="Times New Roman" w:hAnsi="Times New Roman"/>
          <w:color w:val="000000"/>
          <w:sz w:val="24"/>
          <w:lang w:val="ru-RU"/>
        </w:rPr>
      </w:pPr>
      <w:r w:rsidRPr="003503BD">
        <w:rPr>
          <w:rFonts w:ascii="Times New Roman" w:hAnsi="Times New Roman"/>
          <w:color w:val="000000"/>
          <w:sz w:val="24"/>
          <w:lang w:val="ru-RU"/>
        </w:rPr>
        <w:t>Документите относно личното състояние и съответствието с критериите за подбор включват:</w:t>
      </w:r>
    </w:p>
    <w:p w:rsidR="00EE6CA4" w:rsidRPr="003503BD" w:rsidRDefault="00EE6CA4" w:rsidP="009717DD">
      <w:pPr>
        <w:pStyle w:val="ListParagraph"/>
        <w:numPr>
          <w:ilvl w:val="0"/>
          <w:numId w:val="3"/>
        </w:numPr>
        <w:tabs>
          <w:tab w:val="left" w:pos="993"/>
        </w:tabs>
        <w:spacing w:after="0" w:line="276" w:lineRule="auto"/>
        <w:ind w:left="0" w:firstLine="709"/>
        <w:jc w:val="both"/>
        <w:rPr>
          <w:rFonts w:ascii="Times New Roman" w:hAnsi="Times New Roman"/>
          <w:color w:val="000000"/>
          <w:sz w:val="24"/>
          <w:lang w:val="ru-RU"/>
        </w:rPr>
      </w:pPr>
      <w:r w:rsidRPr="003503BD">
        <w:rPr>
          <w:rFonts w:ascii="Times New Roman" w:hAnsi="Times New Roman"/>
          <w:b/>
          <w:sz w:val="24"/>
          <w:lang w:val="ru-RU"/>
        </w:rPr>
        <w:t>Образец № 1</w:t>
      </w:r>
      <w:r w:rsidRPr="003503BD">
        <w:rPr>
          <w:rFonts w:ascii="Times New Roman" w:hAnsi="Times New Roman"/>
          <w:sz w:val="24"/>
          <w:lang w:val="ru-RU"/>
        </w:rPr>
        <w:t xml:space="preserve"> – </w:t>
      </w:r>
      <w:r w:rsidRPr="003503BD">
        <w:rPr>
          <w:rFonts w:ascii="Times New Roman" w:hAnsi="Times New Roman"/>
          <w:b/>
          <w:sz w:val="24"/>
          <w:lang w:val="ru-RU"/>
        </w:rPr>
        <w:t>„Писмо към Офертата“</w:t>
      </w:r>
      <w:r w:rsidRPr="003503BD">
        <w:rPr>
          <w:rFonts w:ascii="Times New Roman" w:hAnsi="Times New Roman"/>
          <w:sz w:val="24"/>
          <w:lang w:val="ru-RU"/>
        </w:rPr>
        <w:t>, ведно с приложен към него Списък на документите, съдържащи се в офертата (</w:t>
      </w:r>
      <w:r w:rsidRPr="003503BD">
        <w:rPr>
          <w:rFonts w:ascii="Times New Roman" w:hAnsi="Times New Roman"/>
          <w:b/>
          <w:sz w:val="24"/>
          <w:lang w:val="ru-RU"/>
        </w:rPr>
        <w:t xml:space="preserve">Образец </w:t>
      </w:r>
      <w:r w:rsidRPr="003503BD">
        <w:rPr>
          <w:rFonts w:ascii="Times New Roman" w:hAnsi="Times New Roman"/>
          <w:b/>
          <w:sz w:val="24"/>
          <w:lang w:val="bg-BG"/>
        </w:rPr>
        <w:t>№</w:t>
      </w:r>
      <w:r w:rsidRPr="003503BD">
        <w:rPr>
          <w:rFonts w:ascii="Times New Roman" w:hAnsi="Times New Roman"/>
          <w:b/>
          <w:sz w:val="24"/>
          <w:lang w:val="ru-RU"/>
        </w:rPr>
        <w:t xml:space="preserve"> 1а),</w:t>
      </w:r>
      <w:r w:rsidRPr="003503BD">
        <w:rPr>
          <w:rFonts w:ascii="Times New Roman" w:hAnsi="Times New Roman"/>
          <w:sz w:val="24"/>
          <w:lang w:val="ru-RU"/>
        </w:rPr>
        <w:t xml:space="preserve"> подписан от участника</w:t>
      </w:r>
      <w:r w:rsidRPr="003503BD">
        <w:rPr>
          <w:rFonts w:ascii="Times New Roman" w:hAnsi="Times New Roman"/>
          <w:b/>
          <w:sz w:val="24"/>
          <w:lang w:val="ru-RU"/>
        </w:rPr>
        <w:t>;</w:t>
      </w:r>
    </w:p>
    <w:p w:rsidR="00EE6CA4" w:rsidRPr="008E2A10" w:rsidRDefault="00EE6CA4" w:rsidP="009717DD">
      <w:pPr>
        <w:pStyle w:val="ListParagraph"/>
        <w:numPr>
          <w:ilvl w:val="0"/>
          <w:numId w:val="3"/>
        </w:numPr>
        <w:tabs>
          <w:tab w:val="left" w:pos="709"/>
          <w:tab w:val="decimal" w:pos="993"/>
        </w:tabs>
        <w:spacing w:after="0" w:line="276" w:lineRule="auto"/>
        <w:ind w:left="0" w:firstLine="709"/>
        <w:jc w:val="both"/>
        <w:rPr>
          <w:rFonts w:ascii="Times New Roman" w:hAnsi="Times New Roman"/>
          <w:sz w:val="24"/>
          <w:lang w:val="ru-RU"/>
        </w:rPr>
      </w:pPr>
      <w:r w:rsidRPr="003503BD">
        <w:rPr>
          <w:rFonts w:ascii="Times New Roman" w:hAnsi="Times New Roman"/>
          <w:b/>
          <w:sz w:val="24"/>
          <w:lang w:val="ru-RU"/>
        </w:rPr>
        <w:t>Образец № 2</w:t>
      </w:r>
      <w:r w:rsidRPr="003503BD">
        <w:rPr>
          <w:rFonts w:ascii="Times New Roman" w:hAnsi="Times New Roman"/>
          <w:sz w:val="24"/>
          <w:lang w:val="ru-RU"/>
        </w:rPr>
        <w:t xml:space="preserve"> – </w:t>
      </w:r>
      <w:r w:rsidRPr="003503BD">
        <w:rPr>
          <w:rFonts w:ascii="Times New Roman" w:hAnsi="Times New Roman"/>
          <w:b/>
          <w:sz w:val="24"/>
          <w:lang w:val="ru-RU"/>
        </w:rPr>
        <w:t>„Единен европейски документ за обществени поръчки</w:t>
      </w:r>
      <w:r w:rsidRPr="008E2A10">
        <w:rPr>
          <w:rFonts w:ascii="Times New Roman" w:hAnsi="Times New Roman"/>
          <w:b/>
          <w:sz w:val="24"/>
          <w:lang w:val="ru-RU"/>
        </w:rPr>
        <w:t xml:space="preserve"> (ЕЕДОП)“</w:t>
      </w:r>
      <w:r w:rsidRPr="008E2A10">
        <w:rPr>
          <w:rFonts w:ascii="Times New Roman" w:hAnsi="Times New Roman"/>
          <w:sz w:val="24"/>
          <w:lang w:val="ru-RU"/>
        </w:rPr>
        <w:t>, съставен и попълнен в съответствие с изискванията на ЗОП, ППЗОП и настоящите Указания;</w:t>
      </w:r>
    </w:p>
    <w:p w:rsidR="00EE6CA4" w:rsidRPr="008E2A10" w:rsidRDefault="00EE6CA4" w:rsidP="009717DD">
      <w:pPr>
        <w:pStyle w:val="ListParagraph"/>
        <w:numPr>
          <w:ilvl w:val="0"/>
          <w:numId w:val="3"/>
        </w:numPr>
        <w:tabs>
          <w:tab w:val="left" w:pos="709"/>
          <w:tab w:val="decimal" w:pos="993"/>
        </w:tabs>
        <w:spacing w:after="0" w:line="276" w:lineRule="auto"/>
        <w:ind w:left="0" w:firstLine="709"/>
        <w:jc w:val="both"/>
        <w:rPr>
          <w:rFonts w:ascii="Times New Roman" w:hAnsi="Times New Roman"/>
          <w:sz w:val="24"/>
          <w:lang w:val="ru-RU"/>
        </w:rPr>
      </w:pPr>
      <w:r w:rsidRPr="008E2A10">
        <w:rPr>
          <w:rFonts w:ascii="Times New Roman" w:hAnsi="Times New Roman"/>
          <w:b/>
          <w:sz w:val="24"/>
          <w:lang w:val="ru-RU"/>
        </w:rPr>
        <w:t>При участници – обединения: документ</w:t>
      </w:r>
      <w:r w:rsidRPr="008E2A10">
        <w:rPr>
          <w:rFonts w:ascii="Times New Roman" w:hAnsi="Times New Roman"/>
          <w:sz w:val="24"/>
          <w:lang w:val="ru-RU"/>
        </w:rPr>
        <w:t>,</w:t>
      </w:r>
      <w:r w:rsidRPr="008E2A10">
        <w:rPr>
          <w:rFonts w:ascii="Times New Roman" w:hAnsi="Times New Roman"/>
          <w:b/>
          <w:sz w:val="24"/>
          <w:lang w:val="ru-RU"/>
        </w:rPr>
        <w:t xml:space="preserve"> </w:t>
      </w:r>
      <w:r w:rsidRPr="008E2A10">
        <w:rPr>
          <w:rFonts w:ascii="Times New Roman" w:hAnsi="Times New Roman"/>
          <w:sz w:val="24"/>
          <w:lang w:val="ru-RU"/>
        </w:rPr>
        <w:t>от който</w:t>
      </w:r>
      <w:r w:rsidRPr="008E2A10">
        <w:rPr>
          <w:rFonts w:ascii="Times New Roman" w:hAnsi="Times New Roman"/>
          <w:b/>
          <w:sz w:val="24"/>
          <w:lang w:val="ru-RU"/>
        </w:rPr>
        <w:t xml:space="preserve"> </w:t>
      </w:r>
      <w:r w:rsidRPr="008E2A10">
        <w:rPr>
          <w:rFonts w:ascii="Times New Roman" w:hAnsi="Times New Roman"/>
          <w:sz w:val="24"/>
          <w:lang w:val="ru-RU"/>
        </w:rPr>
        <w:t>да е видно правното основание за създаване на обединението съгласно</w:t>
      </w:r>
      <w:r w:rsidRPr="008E2A10">
        <w:rPr>
          <w:rFonts w:ascii="Times New Roman" w:hAnsi="Times New Roman"/>
          <w:b/>
          <w:sz w:val="24"/>
          <w:lang w:val="ru-RU"/>
        </w:rPr>
        <w:t xml:space="preserve"> </w:t>
      </w:r>
      <w:r w:rsidRPr="008E2A10">
        <w:rPr>
          <w:rFonts w:ascii="Times New Roman" w:hAnsi="Times New Roman"/>
          <w:sz w:val="24"/>
          <w:lang w:val="ru-RU"/>
        </w:rPr>
        <w:t xml:space="preserve">изискванията на чл. 37, ал. 4 от ППЗОП </w:t>
      </w:r>
      <w:r w:rsidRPr="008E2A10">
        <w:rPr>
          <w:rFonts w:ascii="Times New Roman" w:hAnsi="Times New Roman"/>
          <w:i/>
          <w:sz w:val="24"/>
          <w:lang w:val="ru-RU"/>
        </w:rPr>
        <w:t>(когато е приложимо);</w:t>
      </w:r>
    </w:p>
    <w:p w:rsidR="00EE6CA4" w:rsidRPr="008E2A10" w:rsidRDefault="00EE6CA4" w:rsidP="009717DD">
      <w:pPr>
        <w:pStyle w:val="ListParagraph"/>
        <w:numPr>
          <w:ilvl w:val="0"/>
          <w:numId w:val="3"/>
        </w:numPr>
        <w:tabs>
          <w:tab w:val="left" w:pos="709"/>
          <w:tab w:val="decimal" w:pos="993"/>
        </w:tabs>
        <w:spacing w:after="0" w:line="276" w:lineRule="auto"/>
        <w:ind w:left="0" w:firstLine="709"/>
        <w:jc w:val="both"/>
        <w:rPr>
          <w:rFonts w:ascii="Times New Roman" w:hAnsi="Times New Roman"/>
          <w:sz w:val="24"/>
          <w:lang w:val="ru-RU"/>
        </w:rPr>
      </w:pPr>
      <w:r w:rsidRPr="008E2A10">
        <w:rPr>
          <w:rFonts w:ascii="Times New Roman" w:hAnsi="Times New Roman"/>
          <w:b/>
          <w:sz w:val="24"/>
          <w:lang w:val="ru-RU"/>
        </w:rPr>
        <w:t xml:space="preserve">Документи за доказване на предприетите мерки за надеждност </w:t>
      </w:r>
      <w:r w:rsidRPr="008E2A10">
        <w:rPr>
          <w:rFonts w:ascii="Times New Roman" w:hAnsi="Times New Roman"/>
          <w:i/>
          <w:sz w:val="24"/>
          <w:lang w:val="ru-RU"/>
        </w:rPr>
        <w:t>(когато е приложимо)</w:t>
      </w:r>
      <w:r>
        <w:rPr>
          <w:rFonts w:ascii="Times New Roman" w:hAnsi="Times New Roman"/>
          <w:i/>
          <w:sz w:val="24"/>
          <w:lang w:val="bg-BG"/>
        </w:rPr>
        <w:t>.</w:t>
      </w:r>
    </w:p>
    <w:p w:rsidR="00EE6CA4" w:rsidRPr="008E2A10" w:rsidRDefault="00EE6CA4" w:rsidP="00984EE7">
      <w:pPr>
        <w:pStyle w:val="ListParagraph"/>
        <w:tabs>
          <w:tab w:val="decimal" w:pos="0"/>
          <w:tab w:val="left" w:pos="709"/>
          <w:tab w:val="left" w:pos="851"/>
        </w:tabs>
        <w:spacing w:after="0" w:line="276" w:lineRule="auto"/>
        <w:ind w:left="0" w:firstLine="709"/>
        <w:jc w:val="both"/>
        <w:rPr>
          <w:rFonts w:ascii="Times New Roman" w:hAnsi="Times New Roman"/>
          <w:sz w:val="24"/>
          <w:lang w:val="ru-RU"/>
        </w:rPr>
      </w:pPr>
      <w:r w:rsidRPr="008E2A10">
        <w:rPr>
          <w:rFonts w:ascii="Times New Roman" w:hAnsi="Times New Roman"/>
          <w:color w:val="000000"/>
          <w:sz w:val="24"/>
          <w:lang w:val="ru-RU"/>
        </w:rPr>
        <w:t>В съответствие с чл. 101, ал. 4 от ЗОП и във връзка с изискванията на чл. 47, ал. 3 от ППЗОП „Документите относно личното състояние и критериите за подбор“</w:t>
      </w:r>
      <w:r>
        <w:rPr>
          <w:rFonts w:ascii="Times New Roman" w:hAnsi="Times New Roman"/>
          <w:color w:val="000000"/>
          <w:sz w:val="24"/>
          <w:lang w:val="bg-BG"/>
        </w:rPr>
        <w:t xml:space="preserve"> </w:t>
      </w:r>
      <w:r w:rsidRPr="008E2A10">
        <w:rPr>
          <w:rFonts w:ascii="Times New Roman" w:hAnsi="Times New Roman"/>
          <w:color w:val="000000"/>
          <w:sz w:val="24"/>
          <w:lang w:val="ru-RU"/>
        </w:rPr>
        <w:t>(в пълния обхват на описаните по-горе документи) се поставят в общия плик (опаковка) на офертата.</w:t>
      </w:r>
    </w:p>
    <w:p w:rsidR="00EE6CA4" w:rsidRPr="008E2A10" w:rsidRDefault="00EE6CA4">
      <w:pPr>
        <w:spacing w:after="0" w:line="276" w:lineRule="auto"/>
        <w:rPr>
          <w:rFonts w:cs="Calibri"/>
          <w:lang w:val="ru-RU"/>
        </w:rPr>
      </w:pPr>
    </w:p>
    <w:p w:rsidR="00EE6CA4" w:rsidRPr="001B6664" w:rsidRDefault="00EE6CA4" w:rsidP="009717DD">
      <w:pPr>
        <w:pStyle w:val="ListParagraph"/>
        <w:numPr>
          <w:ilvl w:val="1"/>
          <w:numId w:val="2"/>
        </w:numPr>
        <w:tabs>
          <w:tab w:val="left" w:pos="1134"/>
        </w:tabs>
        <w:spacing w:after="0" w:line="276" w:lineRule="auto"/>
        <w:ind w:left="0" w:firstLine="709"/>
        <w:jc w:val="both"/>
        <w:rPr>
          <w:rFonts w:ascii="Times New Roman" w:hAnsi="Times New Roman"/>
          <w:b/>
          <w:sz w:val="24"/>
          <w:lang w:val="ru-RU"/>
        </w:rPr>
      </w:pPr>
      <w:r>
        <w:rPr>
          <w:rFonts w:ascii="Times New Roman" w:hAnsi="Times New Roman"/>
          <w:b/>
          <w:sz w:val="24"/>
          <w:lang w:val="bg-BG"/>
        </w:rPr>
        <w:t xml:space="preserve"> </w:t>
      </w:r>
      <w:r w:rsidRPr="001B6664">
        <w:rPr>
          <w:rFonts w:ascii="Times New Roman" w:hAnsi="Times New Roman"/>
          <w:b/>
          <w:sz w:val="24"/>
          <w:lang w:val="ru-RU"/>
        </w:rPr>
        <w:t>Техническо предложение: чл. 39, ал. 3, т. 1 ППЗОП:</w:t>
      </w:r>
    </w:p>
    <w:p w:rsidR="00EE6CA4" w:rsidRPr="00635ABC" w:rsidRDefault="00EE6CA4" w:rsidP="004C238A">
      <w:pPr>
        <w:spacing w:after="0" w:line="276" w:lineRule="auto"/>
        <w:ind w:firstLine="705"/>
        <w:jc w:val="both"/>
        <w:rPr>
          <w:rFonts w:ascii="Times New Roman" w:hAnsi="Times New Roman"/>
          <w:color w:val="000000"/>
          <w:sz w:val="24"/>
          <w:lang w:val="ru-RU"/>
        </w:rPr>
      </w:pPr>
      <w:r w:rsidRPr="00635ABC">
        <w:rPr>
          <w:rFonts w:ascii="Times New Roman" w:hAnsi="Times New Roman"/>
          <w:color w:val="000000"/>
          <w:sz w:val="24"/>
          <w:lang w:val="ru-RU"/>
        </w:rPr>
        <w:t>Техническото предложение съдържа:</w:t>
      </w:r>
    </w:p>
    <w:p w:rsidR="00EE6CA4" w:rsidRDefault="00EE6CA4" w:rsidP="0052250A">
      <w:pPr>
        <w:pStyle w:val="ListParagraph"/>
        <w:tabs>
          <w:tab w:val="decimal" w:pos="851"/>
        </w:tabs>
        <w:spacing w:after="0" w:line="276" w:lineRule="auto"/>
        <w:ind w:left="0"/>
        <w:jc w:val="both"/>
        <w:rPr>
          <w:rFonts w:ascii="Times New Roman" w:hAnsi="Times New Roman"/>
          <w:sz w:val="24"/>
          <w:lang w:val="ru-RU"/>
        </w:rPr>
      </w:pPr>
      <w:r>
        <w:rPr>
          <w:rFonts w:ascii="Times New Roman" w:hAnsi="Times New Roman"/>
          <w:b/>
          <w:sz w:val="24"/>
          <w:lang w:val="ru-RU"/>
        </w:rPr>
        <w:tab/>
        <w:t xml:space="preserve">- </w:t>
      </w:r>
      <w:r w:rsidRPr="008E2A10">
        <w:rPr>
          <w:rFonts w:ascii="Times New Roman" w:hAnsi="Times New Roman"/>
          <w:b/>
          <w:sz w:val="24"/>
          <w:lang w:val="ru-RU"/>
        </w:rPr>
        <w:t xml:space="preserve">Нотариално заверено пълномощно на лицето, което представлява участника в процедурата (оригинал), </w:t>
      </w:r>
      <w:r w:rsidRPr="008E2A10">
        <w:rPr>
          <w:rFonts w:ascii="Times New Roman" w:hAnsi="Times New Roman"/>
          <w:sz w:val="24"/>
          <w:lang w:val="ru-RU"/>
        </w:rPr>
        <w:t>в случаите когато офертата не е подписана от управляващия участника съгласно актуалната му регистрация или от представляващия обединението-участник, съгласно документа за създаването му;</w:t>
      </w:r>
    </w:p>
    <w:p w:rsidR="00EE6CA4" w:rsidRPr="000020F3" w:rsidRDefault="00EE6CA4" w:rsidP="0052250A">
      <w:pPr>
        <w:pStyle w:val="ListParagraph"/>
        <w:tabs>
          <w:tab w:val="decimal" w:pos="851"/>
        </w:tabs>
        <w:spacing w:after="0" w:line="276" w:lineRule="auto"/>
        <w:ind w:left="0"/>
        <w:jc w:val="both"/>
        <w:rPr>
          <w:rFonts w:ascii="Times New Roman" w:hAnsi="Times New Roman"/>
          <w:b/>
          <w:sz w:val="24"/>
          <w:szCs w:val="24"/>
          <w:lang w:val="bg-BG"/>
        </w:rPr>
      </w:pPr>
      <w:r w:rsidRPr="000020F3">
        <w:rPr>
          <w:rFonts w:ascii="Times New Roman" w:hAnsi="Times New Roman"/>
          <w:b/>
          <w:sz w:val="24"/>
          <w:szCs w:val="24"/>
          <w:lang w:val="bg-BG"/>
        </w:rPr>
        <w:t>- Образец № 3</w:t>
      </w:r>
      <w:r>
        <w:rPr>
          <w:rFonts w:ascii="Times New Roman" w:hAnsi="Times New Roman"/>
          <w:b/>
          <w:sz w:val="24"/>
          <w:szCs w:val="24"/>
          <w:lang w:val="bg-BG"/>
        </w:rPr>
        <w:t xml:space="preserve"> - </w:t>
      </w:r>
      <w:r w:rsidRPr="000020F3">
        <w:rPr>
          <w:rFonts w:ascii="Times New Roman" w:hAnsi="Times New Roman"/>
          <w:b/>
          <w:sz w:val="24"/>
          <w:szCs w:val="24"/>
          <w:lang w:val="bg-BG"/>
        </w:rPr>
        <w:t xml:space="preserve">Декларация по чл. 102 от ЗОП – в случаите когато е приложима! </w:t>
      </w:r>
    </w:p>
    <w:p w:rsidR="00EE6CA4" w:rsidRPr="0052250A" w:rsidRDefault="00EE6CA4" w:rsidP="0052250A">
      <w:pPr>
        <w:pStyle w:val="ListParagraph"/>
        <w:tabs>
          <w:tab w:val="decimal" w:pos="851"/>
        </w:tabs>
        <w:spacing w:after="0" w:line="276" w:lineRule="auto"/>
        <w:ind w:left="0"/>
        <w:jc w:val="both"/>
        <w:rPr>
          <w:rFonts w:ascii="Times New Roman" w:hAnsi="Times New Roman"/>
          <w:sz w:val="24"/>
          <w:szCs w:val="24"/>
          <w:lang w:val="ru-RU"/>
        </w:rPr>
      </w:pPr>
      <w:r w:rsidRPr="00331E48">
        <w:rPr>
          <w:rFonts w:ascii="Times New Roman" w:hAnsi="Times New Roman"/>
          <w:b/>
          <w:sz w:val="24"/>
          <w:szCs w:val="24"/>
          <w:lang w:val="bg-BG"/>
        </w:rPr>
        <w:t xml:space="preserve">- </w:t>
      </w:r>
      <w:r w:rsidRPr="003503BD">
        <w:rPr>
          <w:rFonts w:ascii="Times New Roman" w:hAnsi="Times New Roman"/>
          <w:b/>
          <w:sz w:val="24"/>
          <w:szCs w:val="24"/>
          <w:lang w:val="ru-RU"/>
        </w:rPr>
        <w:t>Образец</w:t>
      </w:r>
      <w:r w:rsidRPr="003503BD">
        <w:rPr>
          <w:rFonts w:ascii="Times New Roman" w:hAnsi="Times New Roman"/>
          <w:b/>
          <w:sz w:val="24"/>
          <w:szCs w:val="24"/>
          <w:lang w:val="bg-BG"/>
        </w:rPr>
        <w:t xml:space="preserve"> </w:t>
      </w:r>
      <w:r>
        <w:rPr>
          <w:rFonts w:ascii="Times New Roman" w:hAnsi="Times New Roman"/>
          <w:b/>
          <w:sz w:val="24"/>
          <w:szCs w:val="24"/>
          <w:lang w:val="bg-BG"/>
        </w:rPr>
        <w:t>№</w:t>
      </w:r>
      <w:r w:rsidRPr="003503BD">
        <w:rPr>
          <w:rFonts w:ascii="Times New Roman" w:hAnsi="Times New Roman"/>
          <w:b/>
          <w:sz w:val="24"/>
          <w:szCs w:val="24"/>
          <w:lang w:val="bg-BG"/>
        </w:rPr>
        <w:t>5</w:t>
      </w:r>
      <w:r>
        <w:rPr>
          <w:rFonts w:ascii="Times New Roman" w:hAnsi="Times New Roman"/>
          <w:b/>
          <w:sz w:val="24"/>
          <w:szCs w:val="24"/>
          <w:lang w:val="bg-BG"/>
        </w:rPr>
        <w:t xml:space="preserve"> </w:t>
      </w:r>
      <w:r w:rsidRPr="003503BD">
        <w:rPr>
          <w:rFonts w:ascii="Times New Roman" w:hAnsi="Times New Roman"/>
          <w:b/>
          <w:sz w:val="24"/>
          <w:szCs w:val="24"/>
          <w:lang w:val="bg-BG"/>
        </w:rPr>
        <w:t>-</w:t>
      </w:r>
      <w:r>
        <w:rPr>
          <w:rFonts w:ascii="Times New Roman" w:hAnsi="Times New Roman"/>
          <w:i/>
          <w:sz w:val="24"/>
          <w:szCs w:val="24"/>
          <w:lang w:val="bg-BG"/>
        </w:rPr>
        <w:t xml:space="preserve"> </w:t>
      </w:r>
      <w:r w:rsidRPr="0052250A">
        <w:rPr>
          <w:rFonts w:ascii="Times New Roman" w:hAnsi="Times New Roman"/>
          <w:i/>
          <w:sz w:val="24"/>
          <w:szCs w:val="24"/>
          <w:lang w:val="ru-RU"/>
        </w:rPr>
        <w:t xml:space="preserve"> </w:t>
      </w:r>
      <w:r w:rsidRPr="00331E48">
        <w:rPr>
          <w:rFonts w:ascii="Times New Roman" w:hAnsi="Times New Roman"/>
          <w:b/>
          <w:sz w:val="24"/>
          <w:szCs w:val="24"/>
          <w:lang w:val="ru-RU"/>
        </w:rPr>
        <w:t xml:space="preserve">Предложение за изпълнение на поръчката в съответствие с техническата спецификация и изискванията на възложителя </w:t>
      </w:r>
      <w:r w:rsidRPr="00331E48">
        <w:rPr>
          <w:rFonts w:ascii="Times New Roman" w:hAnsi="Times New Roman"/>
          <w:b/>
          <w:sz w:val="24"/>
          <w:szCs w:val="24"/>
          <w:lang w:val="bg-BG"/>
        </w:rPr>
        <w:t>(Технически предложение)</w:t>
      </w:r>
      <w:r w:rsidRPr="0052250A">
        <w:rPr>
          <w:rFonts w:ascii="Times New Roman" w:hAnsi="Times New Roman"/>
          <w:sz w:val="24"/>
          <w:szCs w:val="24"/>
          <w:lang w:val="bg-BG"/>
        </w:rPr>
        <w:t xml:space="preserve"> </w:t>
      </w:r>
      <w:r w:rsidRPr="0052250A">
        <w:rPr>
          <w:rFonts w:ascii="Times New Roman" w:hAnsi="Times New Roman"/>
          <w:sz w:val="24"/>
          <w:szCs w:val="24"/>
          <w:lang w:val="ru-RU"/>
        </w:rPr>
        <w:t xml:space="preserve">– попълва се </w:t>
      </w:r>
      <w:r w:rsidRPr="0052250A">
        <w:rPr>
          <w:rFonts w:ascii="Times New Roman" w:hAnsi="Times New Roman"/>
          <w:sz w:val="24"/>
          <w:szCs w:val="24"/>
          <w:lang w:val="bg-BG"/>
        </w:rPr>
        <w:t xml:space="preserve">образеца, приложен към документацията, подписан от законния представител на участника или изрично упълномощено лице </w:t>
      </w:r>
      <w:r w:rsidRPr="0052250A">
        <w:rPr>
          <w:rFonts w:ascii="Times New Roman" w:hAnsi="Times New Roman"/>
          <w:i/>
          <w:sz w:val="24"/>
          <w:szCs w:val="24"/>
          <w:lang w:val="ru-RU"/>
        </w:rPr>
        <w:t>.</w:t>
      </w:r>
    </w:p>
    <w:p w:rsidR="00EE6CA4" w:rsidRDefault="00EE6CA4" w:rsidP="0052250A">
      <w:pPr>
        <w:pStyle w:val="a"/>
        <w:shd w:val="clear" w:color="auto" w:fill="FFFFFF"/>
        <w:tabs>
          <w:tab w:val="left" w:pos="709"/>
        </w:tabs>
        <w:spacing w:after="0" w:line="240" w:lineRule="auto"/>
        <w:ind w:left="0"/>
        <w:contextualSpacing w:val="0"/>
        <w:jc w:val="both"/>
        <w:rPr>
          <w:rFonts w:ascii="Times New Roman" w:hAnsi="Times New Roman"/>
          <w:sz w:val="24"/>
          <w:szCs w:val="24"/>
        </w:rPr>
      </w:pPr>
      <w:r w:rsidRPr="003503BD">
        <w:rPr>
          <w:rFonts w:ascii="Times New Roman" w:hAnsi="Times New Roman"/>
          <w:b/>
          <w:sz w:val="24"/>
          <w:szCs w:val="24"/>
        </w:rPr>
        <w:t>- Образец</w:t>
      </w:r>
      <w:r>
        <w:rPr>
          <w:rFonts w:ascii="Times New Roman" w:hAnsi="Times New Roman"/>
          <w:b/>
          <w:sz w:val="24"/>
          <w:szCs w:val="24"/>
        </w:rPr>
        <w:t xml:space="preserve"> №</w:t>
      </w:r>
      <w:r w:rsidRPr="003503BD">
        <w:rPr>
          <w:rFonts w:ascii="Times New Roman" w:hAnsi="Times New Roman"/>
          <w:b/>
          <w:sz w:val="24"/>
          <w:szCs w:val="24"/>
        </w:rPr>
        <w:t>6</w:t>
      </w:r>
      <w:r>
        <w:rPr>
          <w:rFonts w:ascii="Times New Roman" w:hAnsi="Times New Roman"/>
          <w:i/>
          <w:sz w:val="24"/>
          <w:szCs w:val="24"/>
        </w:rPr>
        <w:t xml:space="preserve"> - </w:t>
      </w:r>
      <w:r w:rsidRPr="007716B6">
        <w:rPr>
          <w:rFonts w:ascii="Times New Roman" w:hAnsi="Times New Roman"/>
          <w:b/>
          <w:sz w:val="24"/>
          <w:szCs w:val="24"/>
        </w:rPr>
        <w:t xml:space="preserve">Декларация за приемане клаузите на проекта на договор, </w:t>
      </w:r>
      <w:r w:rsidRPr="007716B6">
        <w:rPr>
          <w:rFonts w:ascii="Times New Roman" w:hAnsi="Times New Roman"/>
          <w:sz w:val="24"/>
          <w:szCs w:val="24"/>
        </w:rPr>
        <w:t>изготвена и попълнена по образеца, приложен към документацията и подписана от законния представител на участника или от изрично упълномощено от него лице -</w:t>
      </w:r>
      <w:r w:rsidRPr="007716B6">
        <w:rPr>
          <w:rFonts w:ascii="Times New Roman" w:hAnsi="Times New Roman"/>
          <w:i/>
          <w:sz w:val="24"/>
          <w:szCs w:val="24"/>
        </w:rPr>
        <w:t xml:space="preserve"> </w:t>
      </w:r>
    </w:p>
    <w:p w:rsidR="00EE6CA4" w:rsidRPr="007716B6" w:rsidRDefault="00EE6CA4" w:rsidP="003974CA">
      <w:pPr>
        <w:pStyle w:val="a"/>
        <w:shd w:val="clear" w:color="auto" w:fill="FFFFFF"/>
        <w:tabs>
          <w:tab w:val="left" w:pos="0"/>
          <w:tab w:val="left" w:pos="1276"/>
        </w:tabs>
        <w:spacing w:after="0" w:line="240" w:lineRule="auto"/>
        <w:ind w:left="0"/>
        <w:contextualSpacing w:val="0"/>
        <w:jc w:val="both"/>
        <w:rPr>
          <w:rFonts w:ascii="Times New Roman" w:hAnsi="Times New Roman"/>
          <w:sz w:val="24"/>
          <w:szCs w:val="24"/>
        </w:rPr>
      </w:pPr>
      <w:r w:rsidRPr="00154BA7">
        <w:rPr>
          <w:rFonts w:ascii="Times New Roman" w:hAnsi="Times New Roman"/>
          <w:b/>
          <w:sz w:val="24"/>
          <w:szCs w:val="24"/>
        </w:rPr>
        <w:t>- Образец № 7</w:t>
      </w:r>
      <w:r>
        <w:rPr>
          <w:rFonts w:ascii="Times New Roman" w:hAnsi="Times New Roman"/>
          <w:b/>
          <w:sz w:val="24"/>
          <w:szCs w:val="24"/>
        </w:rPr>
        <w:t xml:space="preserve"> </w:t>
      </w:r>
      <w:r w:rsidRPr="00154BA7">
        <w:rPr>
          <w:rFonts w:ascii="Times New Roman" w:hAnsi="Times New Roman"/>
          <w:b/>
          <w:sz w:val="24"/>
          <w:szCs w:val="24"/>
        </w:rPr>
        <w:t>-</w:t>
      </w:r>
      <w:r>
        <w:rPr>
          <w:rFonts w:ascii="Times New Roman" w:hAnsi="Times New Roman"/>
          <w:i/>
          <w:sz w:val="24"/>
          <w:szCs w:val="24"/>
        </w:rPr>
        <w:t xml:space="preserve"> </w:t>
      </w:r>
      <w:r w:rsidRPr="007716B6">
        <w:rPr>
          <w:rFonts w:ascii="Times New Roman" w:hAnsi="Times New Roman"/>
          <w:b/>
          <w:sz w:val="24"/>
          <w:szCs w:val="24"/>
        </w:rPr>
        <w:t xml:space="preserve">Декларация за срока на валидност на офертата, </w:t>
      </w:r>
      <w:r w:rsidRPr="007716B6">
        <w:rPr>
          <w:rFonts w:ascii="Times New Roman" w:hAnsi="Times New Roman"/>
          <w:sz w:val="24"/>
          <w:szCs w:val="24"/>
        </w:rPr>
        <w:t>изготвена и попълнена по образеца, приложен към документацията и подписана от законния представител на участника или от изрично упълномощено от него лице</w:t>
      </w:r>
      <w:r>
        <w:rPr>
          <w:rFonts w:ascii="Times New Roman" w:hAnsi="Times New Roman"/>
          <w:sz w:val="24"/>
          <w:szCs w:val="24"/>
        </w:rPr>
        <w:t>.</w:t>
      </w:r>
      <w:r w:rsidRPr="007716B6">
        <w:rPr>
          <w:rFonts w:ascii="Times New Roman" w:hAnsi="Times New Roman"/>
          <w:i/>
          <w:sz w:val="24"/>
          <w:szCs w:val="24"/>
        </w:rPr>
        <w:t xml:space="preserve"> </w:t>
      </w:r>
    </w:p>
    <w:p w:rsidR="00EE6CA4" w:rsidRPr="00062EBE" w:rsidRDefault="00EE6CA4" w:rsidP="00331E48">
      <w:pPr>
        <w:pStyle w:val="a"/>
        <w:shd w:val="clear" w:color="auto" w:fill="FFFFFF"/>
        <w:tabs>
          <w:tab w:val="left" w:pos="709"/>
          <w:tab w:val="left" w:pos="1276"/>
        </w:tabs>
        <w:spacing w:after="0" w:line="240" w:lineRule="auto"/>
        <w:ind w:left="0"/>
        <w:contextualSpacing w:val="0"/>
        <w:jc w:val="both"/>
        <w:rPr>
          <w:rFonts w:ascii="Times New Roman" w:hAnsi="Times New Roman"/>
          <w:sz w:val="24"/>
          <w:szCs w:val="24"/>
        </w:rPr>
      </w:pPr>
      <w:r>
        <w:rPr>
          <w:rFonts w:ascii="Times New Roman" w:hAnsi="Times New Roman"/>
          <w:b/>
          <w:iCs/>
          <w:sz w:val="24"/>
          <w:szCs w:val="24"/>
        </w:rPr>
        <w:t>-</w:t>
      </w:r>
      <w:r w:rsidRPr="00062EBE">
        <w:rPr>
          <w:rFonts w:ascii="Times New Roman" w:hAnsi="Times New Roman"/>
          <w:b/>
          <w:sz w:val="24"/>
          <w:szCs w:val="24"/>
        </w:rPr>
        <w:t xml:space="preserve"> </w:t>
      </w:r>
      <w:r w:rsidRPr="00154BA7">
        <w:rPr>
          <w:rFonts w:ascii="Times New Roman" w:hAnsi="Times New Roman"/>
          <w:b/>
          <w:sz w:val="24"/>
          <w:szCs w:val="24"/>
        </w:rPr>
        <w:t xml:space="preserve">Образец № </w:t>
      </w:r>
      <w:r>
        <w:rPr>
          <w:rFonts w:ascii="Times New Roman" w:hAnsi="Times New Roman"/>
          <w:b/>
          <w:sz w:val="24"/>
          <w:szCs w:val="24"/>
        </w:rPr>
        <w:t xml:space="preserve">8 </w:t>
      </w:r>
      <w:r w:rsidRPr="00154BA7">
        <w:rPr>
          <w:rFonts w:ascii="Times New Roman" w:hAnsi="Times New Roman"/>
          <w:b/>
          <w:sz w:val="24"/>
          <w:szCs w:val="24"/>
        </w:rPr>
        <w:t>-</w:t>
      </w:r>
      <w:r>
        <w:rPr>
          <w:rFonts w:ascii="Times New Roman" w:hAnsi="Times New Roman"/>
          <w:i/>
          <w:sz w:val="24"/>
          <w:szCs w:val="24"/>
        </w:rPr>
        <w:t xml:space="preserve"> </w:t>
      </w:r>
      <w:r>
        <w:rPr>
          <w:rFonts w:ascii="Times New Roman" w:hAnsi="Times New Roman"/>
          <w:b/>
          <w:iCs/>
          <w:sz w:val="24"/>
          <w:szCs w:val="24"/>
        </w:rPr>
        <w:t xml:space="preserve"> </w:t>
      </w:r>
      <w:r w:rsidRPr="007716B6">
        <w:rPr>
          <w:rFonts w:ascii="Times New Roman" w:hAnsi="Times New Roman"/>
          <w:b/>
          <w:iCs/>
          <w:sz w:val="24"/>
          <w:szCs w:val="24"/>
        </w:rPr>
        <w:t>Д</w:t>
      </w:r>
      <w:r w:rsidRPr="007716B6">
        <w:rPr>
          <w:rFonts w:ascii="Times New Roman" w:hAnsi="Times New Roman"/>
          <w:b/>
          <w:sz w:val="24"/>
          <w:szCs w:val="24"/>
        </w:rPr>
        <w:t>екларация, че при изготвяне на офертата</w:t>
      </w:r>
      <w:r w:rsidRPr="007716B6">
        <w:rPr>
          <w:rFonts w:ascii="Times New Roman" w:hAnsi="Times New Roman"/>
          <w:sz w:val="24"/>
          <w:szCs w:val="24"/>
        </w:rPr>
        <w:t xml:space="preserve"> </w:t>
      </w:r>
      <w:r w:rsidRPr="007716B6">
        <w:rPr>
          <w:rFonts w:ascii="Times New Roman" w:hAnsi="Times New Roman"/>
          <w:b/>
          <w:sz w:val="24"/>
          <w:szCs w:val="24"/>
        </w:rPr>
        <w:t xml:space="preserve">са спазени задълженията, свързани с данъци и осигуровки, опазване на околната среда, закрила на заетостта и условията на труд, </w:t>
      </w:r>
      <w:r w:rsidRPr="007716B6">
        <w:rPr>
          <w:rFonts w:ascii="Times New Roman" w:hAnsi="Times New Roman"/>
          <w:sz w:val="24"/>
          <w:szCs w:val="24"/>
        </w:rPr>
        <w:t>изготвена и попълнена по образеца, приложен към документацията и подписана от законния представител на участника или от изрично упълномощено от него лице</w:t>
      </w:r>
      <w:r>
        <w:rPr>
          <w:rFonts w:ascii="Times New Roman" w:hAnsi="Times New Roman"/>
          <w:sz w:val="24"/>
          <w:szCs w:val="24"/>
        </w:rPr>
        <w:t>.</w:t>
      </w:r>
    </w:p>
    <w:p w:rsidR="00EE6CA4" w:rsidRPr="00062EBE" w:rsidRDefault="00EE6CA4" w:rsidP="00331E48">
      <w:pPr>
        <w:pStyle w:val="a"/>
        <w:shd w:val="clear" w:color="auto" w:fill="FFFFFF"/>
        <w:tabs>
          <w:tab w:val="left" w:pos="709"/>
          <w:tab w:val="left" w:pos="1276"/>
        </w:tabs>
        <w:spacing w:after="0" w:line="240" w:lineRule="auto"/>
        <w:ind w:left="0"/>
        <w:contextualSpacing w:val="0"/>
        <w:jc w:val="both"/>
        <w:rPr>
          <w:rFonts w:ascii="Times New Roman" w:hAnsi="Times New Roman"/>
          <w:sz w:val="24"/>
          <w:szCs w:val="24"/>
        </w:rPr>
      </w:pPr>
      <w:r>
        <w:rPr>
          <w:rFonts w:ascii="Times New Roman" w:hAnsi="Times New Roman"/>
          <w:b/>
          <w:bCs/>
          <w:sz w:val="24"/>
          <w:szCs w:val="24"/>
          <w:lang w:val="ru-RU"/>
        </w:rPr>
        <w:t xml:space="preserve">- </w:t>
      </w:r>
      <w:r w:rsidRPr="00154BA7">
        <w:rPr>
          <w:rFonts w:ascii="Times New Roman" w:hAnsi="Times New Roman"/>
          <w:b/>
          <w:sz w:val="24"/>
          <w:szCs w:val="24"/>
        </w:rPr>
        <w:t xml:space="preserve">Образец № </w:t>
      </w:r>
      <w:r>
        <w:rPr>
          <w:rFonts w:ascii="Times New Roman" w:hAnsi="Times New Roman"/>
          <w:b/>
          <w:sz w:val="24"/>
          <w:szCs w:val="24"/>
        </w:rPr>
        <w:t xml:space="preserve">9 </w:t>
      </w:r>
      <w:r w:rsidRPr="00154BA7">
        <w:rPr>
          <w:rFonts w:ascii="Times New Roman" w:hAnsi="Times New Roman"/>
          <w:b/>
          <w:sz w:val="24"/>
          <w:szCs w:val="24"/>
        </w:rPr>
        <w:t>-</w:t>
      </w:r>
      <w:r>
        <w:rPr>
          <w:rFonts w:ascii="Times New Roman" w:hAnsi="Times New Roman"/>
          <w:i/>
          <w:sz w:val="24"/>
          <w:szCs w:val="24"/>
        </w:rPr>
        <w:t xml:space="preserve"> </w:t>
      </w:r>
      <w:r w:rsidRPr="007716B6">
        <w:rPr>
          <w:rFonts w:ascii="Times New Roman" w:hAnsi="Times New Roman"/>
          <w:b/>
          <w:bCs/>
          <w:sz w:val="24"/>
          <w:szCs w:val="24"/>
          <w:lang w:val="ru-RU"/>
        </w:rPr>
        <w:t xml:space="preserve">Декларация по </w:t>
      </w:r>
      <w:r w:rsidRPr="007716B6">
        <w:rPr>
          <w:rFonts w:ascii="Times New Roman" w:hAnsi="Times New Roman"/>
          <w:b/>
          <w:sz w:val="24"/>
          <w:szCs w:val="24"/>
          <w:lang w:val="ru-RU"/>
        </w:rPr>
        <w:t>чл. 3, т. 8 от  Закон за икономическите и финансовите отношения с дружествата, регистрирани в юрисдикции с преференциален данъчен режим</w:t>
      </w:r>
      <w:r w:rsidRPr="007716B6">
        <w:rPr>
          <w:rFonts w:ascii="Times New Roman" w:hAnsi="Times New Roman"/>
          <w:b/>
          <w:sz w:val="24"/>
          <w:szCs w:val="24"/>
        </w:rPr>
        <w:t xml:space="preserve">, свързаните с тях лица и техните действителни собственици </w:t>
      </w:r>
      <w:r w:rsidRPr="007716B6">
        <w:rPr>
          <w:rFonts w:ascii="Times New Roman" w:hAnsi="Times New Roman"/>
          <w:sz w:val="24"/>
          <w:szCs w:val="24"/>
        </w:rPr>
        <w:t>изготвена и попълнена по образеца, приложен към документацията и подписана от законния представител на участника или от изрично упълномощено от него лице</w:t>
      </w:r>
      <w:r>
        <w:rPr>
          <w:rFonts w:ascii="Times New Roman" w:hAnsi="Times New Roman"/>
          <w:sz w:val="24"/>
          <w:szCs w:val="24"/>
        </w:rPr>
        <w:t>.</w:t>
      </w:r>
    </w:p>
    <w:p w:rsidR="00EE6CA4" w:rsidRPr="007716B6" w:rsidRDefault="00EE6CA4" w:rsidP="007716B6">
      <w:pPr>
        <w:pStyle w:val="a"/>
        <w:shd w:val="clear" w:color="auto" w:fill="FFFFFF"/>
        <w:tabs>
          <w:tab w:val="left" w:pos="709"/>
          <w:tab w:val="left" w:pos="1276"/>
        </w:tabs>
        <w:spacing w:after="0" w:line="240" w:lineRule="auto"/>
        <w:contextualSpacing w:val="0"/>
        <w:jc w:val="both"/>
        <w:rPr>
          <w:rFonts w:ascii="Times New Roman" w:hAnsi="Times New Roman"/>
          <w:sz w:val="24"/>
          <w:szCs w:val="24"/>
        </w:rPr>
      </w:pPr>
    </w:p>
    <w:p w:rsidR="00EE6CA4" w:rsidRPr="007716B6" w:rsidRDefault="00EE6CA4" w:rsidP="007716B6">
      <w:pPr>
        <w:spacing w:after="120"/>
        <w:ind w:right="27" w:firstLine="709"/>
        <w:jc w:val="both"/>
        <w:rPr>
          <w:rFonts w:ascii="Times New Roman" w:hAnsi="Times New Roman"/>
          <w:sz w:val="24"/>
          <w:szCs w:val="24"/>
          <w:lang w:val="ru-RU"/>
        </w:rPr>
      </w:pPr>
      <w:r w:rsidRPr="007716B6">
        <w:rPr>
          <w:rFonts w:ascii="Times New Roman" w:hAnsi="Times New Roman"/>
          <w:b/>
          <w:sz w:val="24"/>
          <w:szCs w:val="24"/>
          <w:lang w:val="ru-RU"/>
        </w:rPr>
        <w:t>5.</w:t>
      </w:r>
      <w:r>
        <w:rPr>
          <w:rFonts w:ascii="Times New Roman" w:hAnsi="Times New Roman"/>
          <w:b/>
          <w:sz w:val="24"/>
          <w:szCs w:val="24"/>
          <w:lang w:val="ru-RU"/>
        </w:rPr>
        <w:t>6</w:t>
      </w:r>
      <w:r w:rsidRPr="007716B6">
        <w:rPr>
          <w:rFonts w:ascii="Times New Roman" w:hAnsi="Times New Roman"/>
          <w:b/>
          <w:sz w:val="24"/>
          <w:szCs w:val="24"/>
          <w:lang w:val="ru-RU"/>
        </w:rPr>
        <w:t xml:space="preserve"> „Ценово предложение ”</w:t>
      </w:r>
      <w:r w:rsidRPr="007716B6">
        <w:rPr>
          <w:rFonts w:ascii="Times New Roman" w:hAnsi="Times New Roman"/>
          <w:sz w:val="24"/>
          <w:szCs w:val="24"/>
          <w:lang w:val="ru-RU"/>
        </w:rPr>
        <w:t xml:space="preserve"> </w:t>
      </w:r>
      <w:r>
        <w:rPr>
          <w:rFonts w:ascii="Times New Roman" w:hAnsi="Times New Roman"/>
          <w:sz w:val="24"/>
          <w:szCs w:val="24"/>
          <w:lang w:val="ru-RU"/>
        </w:rPr>
        <w:t>–</w:t>
      </w:r>
      <w:r w:rsidRPr="007716B6">
        <w:rPr>
          <w:rFonts w:ascii="Times New Roman" w:hAnsi="Times New Roman"/>
          <w:i/>
          <w:sz w:val="24"/>
          <w:szCs w:val="24"/>
          <w:lang w:val="ru-RU"/>
        </w:rPr>
        <w:t xml:space="preserve"> Образец</w:t>
      </w:r>
      <w:r>
        <w:rPr>
          <w:rFonts w:ascii="Times New Roman" w:hAnsi="Times New Roman"/>
          <w:i/>
          <w:sz w:val="24"/>
          <w:szCs w:val="24"/>
          <w:lang w:val="ru-RU"/>
        </w:rPr>
        <w:t>4</w:t>
      </w:r>
      <w:r w:rsidRPr="007716B6">
        <w:rPr>
          <w:rFonts w:ascii="Times New Roman" w:hAnsi="Times New Roman"/>
          <w:b/>
          <w:sz w:val="24"/>
          <w:szCs w:val="24"/>
          <w:lang w:val="ru-RU"/>
        </w:rPr>
        <w:t xml:space="preserve">, </w:t>
      </w:r>
      <w:r w:rsidRPr="007716B6">
        <w:rPr>
          <w:rFonts w:ascii="Times New Roman" w:hAnsi="Times New Roman"/>
          <w:sz w:val="24"/>
          <w:szCs w:val="24"/>
          <w:lang w:val="ru-RU"/>
        </w:rPr>
        <w:t xml:space="preserve">попълва и се представя в оригинал  образеца, приложен към документацията, подписано от законния представител на участника или изрично упълномощено лице. Попълва се и приложение </w:t>
      </w:r>
      <w:r w:rsidRPr="007716B6">
        <w:rPr>
          <w:rFonts w:ascii="Times New Roman" w:hAnsi="Times New Roman"/>
          <w:b/>
          <w:sz w:val="24"/>
          <w:szCs w:val="24"/>
          <w:lang w:val="ru-RU"/>
        </w:rPr>
        <w:t>„Ценови параметри за изпълнение на поръчката”</w:t>
      </w:r>
      <w:r w:rsidRPr="007716B6">
        <w:rPr>
          <w:rFonts w:ascii="Times New Roman" w:hAnsi="Times New Roman"/>
          <w:sz w:val="24"/>
          <w:szCs w:val="24"/>
          <w:lang w:val="ru-RU"/>
        </w:rPr>
        <w:t xml:space="preserve"> –</w:t>
      </w:r>
      <w:r w:rsidRPr="007716B6">
        <w:rPr>
          <w:rFonts w:ascii="Times New Roman" w:hAnsi="Times New Roman"/>
          <w:i/>
          <w:sz w:val="24"/>
          <w:szCs w:val="24"/>
          <w:lang w:val="ru-RU"/>
        </w:rPr>
        <w:t xml:space="preserve"> Образец</w:t>
      </w:r>
      <w:r>
        <w:rPr>
          <w:rFonts w:ascii="Times New Roman" w:hAnsi="Times New Roman"/>
          <w:i/>
          <w:sz w:val="24"/>
          <w:szCs w:val="24"/>
          <w:lang w:val="ru-RU"/>
        </w:rPr>
        <w:t xml:space="preserve"> 4 </w:t>
      </w:r>
      <w:r w:rsidRPr="007716B6">
        <w:rPr>
          <w:rFonts w:ascii="Times New Roman" w:hAnsi="Times New Roman"/>
          <w:i/>
          <w:sz w:val="24"/>
          <w:szCs w:val="24"/>
          <w:lang w:val="ru-RU"/>
        </w:rPr>
        <w:t>А по Обособена позиция №1  и Образец</w:t>
      </w:r>
      <w:r>
        <w:rPr>
          <w:rFonts w:ascii="Times New Roman" w:hAnsi="Times New Roman"/>
          <w:i/>
          <w:sz w:val="24"/>
          <w:szCs w:val="24"/>
          <w:lang w:val="ru-RU"/>
        </w:rPr>
        <w:t xml:space="preserve"> 4</w:t>
      </w:r>
      <w:r w:rsidRPr="007716B6">
        <w:rPr>
          <w:rFonts w:ascii="Times New Roman" w:hAnsi="Times New Roman"/>
          <w:i/>
          <w:sz w:val="24"/>
          <w:szCs w:val="24"/>
          <w:lang w:val="ru-RU"/>
        </w:rPr>
        <w:t xml:space="preserve">Б по Обособена позиция №1 </w:t>
      </w:r>
      <w:r w:rsidRPr="007716B6">
        <w:rPr>
          <w:rFonts w:ascii="Times New Roman" w:hAnsi="Times New Roman"/>
          <w:b/>
          <w:sz w:val="24"/>
          <w:szCs w:val="24"/>
          <w:lang w:val="ru-RU"/>
        </w:rPr>
        <w:t>към „Ценово предложение ”</w:t>
      </w:r>
      <w:r w:rsidRPr="007716B6">
        <w:rPr>
          <w:rFonts w:ascii="Times New Roman" w:hAnsi="Times New Roman"/>
          <w:sz w:val="24"/>
          <w:szCs w:val="24"/>
          <w:lang w:val="ru-RU"/>
        </w:rPr>
        <w:t xml:space="preserve"> -</w:t>
      </w:r>
      <w:r w:rsidRPr="007716B6">
        <w:rPr>
          <w:rFonts w:ascii="Times New Roman" w:hAnsi="Times New Roman"/>
          <w:i/>
          <w:sz w:val="24"/>
          <w:szCs w:val="24"/>
          <w:lang w:val="ru-RU"/>
        </w:rPr>
        <w:t xml:space="preserve"> Образец </w:t>
      </w:r>
      <w:r>
        <w:rPr>
          <w:rFonts w:ascii="Times New Roman" w:hAnsi="Times New Roman"/>
          <w:i/>
          <w:sz w:val="24"/>
          <w:szCs w:val="24"/>
          <w:lang w:val="ru-RU"/>
        </w:rPr>
        <w:t>4</w:t>
      </w:r>
      <w:r w:rsidRPr="007716B6">
        <w:rPr>
          <w:rFonts w:ascii="Times New Roman" w:hAnsi="Times New Roman"/>
          <w:i/>
          <w:sz w:val="24"/>
          <w:szCs w:val="24"/>
          <w:lang w:val="ru-RU"/>
        </w:rPr>
        <w:t xml:space="preserve">.  </w:t>
      </w:r>
      <w:r w:rsidRPr="007716B6">
        <w:rPr>
          <w:rFonts w:ascii="Times New Roman" w:hAnsi="Times New Roman"/>
          <w:sz w:val="24"/>
          <w:szCs w:val="24"/>
          <w:lang w:val="ru-RU"/>
        </w:rPr>
        <w:t xml:space="preserve"> Приложение по образец</w:t>
      </w:r>
      <w:r w:rsidRPr="007716B6">
        <w:rPr>
          <w:rFonts w:ascii="Times New Roman" w:hAnsi="Times New Roman"/>
          <w:i/>
          <w:sz w:val="24"/>
          <w:szCs w:val="24"/>
          <w:lang w:val="ru-RU"/>
        </w:rPr>
        <w:t xml:space="preserve"> </w:t>
      </w:r>
      <w:r w:rsidRPr="007716B6">
        <w:rPr>
          <w:rFonts w:ascii="Times New Roman" w:hAnsi="Times New Roman"/>
          <w:sz w:val="24"/>
          <w:szCs w:val="24"/>
          <w:lang w:val="ru-RU"/>
        </w:rPr>
        <w:t>в оригинал, подписано от законния представител на участника или изрично упълномощено лице. В приложението се отразяват цените на хранителни продукти и изделията на участника.</w:t>
      </w:r>
    </w:p>
    <w:p w:rsidR="00EE6CA4" w:rsidRPr="002970F6" w:rsidRDefault="00EE6CA4" w:rsidP="007716B6">
      <w:pPr>
        <w:spacing w:after="120"/>
        <w:ind w:right="27" w:firstLine="709"/>
        <w:jc w:val="both"/>
        <w:rPr>
          <w:rFonts w:ascii="Times New Roman" w:hAnsi="Times New Roman"/>
          <w:b/>
          <w:sz w:val="24"/>
          <w:szCs w:val="24"/>
          <w:lang w:val="ru-RU"/>
        </w:rPr>
      </w:pPr>
      <w:r w:rsidRPr="007716B6">
        <w:rPr>
          <w:rFonts w:ascii="Times New Roman" w:hAnsi="Times New Roman"/>
          <w:b/>
          <w:sz w:val="24"/>
          <w:szCs w:val="24"/>
          <w:lang w:val="ru-RU"/>
        </w:rPr>
        <w:t>Забележка:</w:t>
      </w:r>
      <w:r w:rsidRPr="007716B6">
        <w:rPr>
          <w:rFonts w:ascii="Times New Roman" w:hAnsi="Times New Roman"/>
          <w:sz w:val="24"/>
          <w:szCs w:val="24"/>
          <w:lang w:val="ru-RU"/>
        </w:rPr>
        <w:t xml:space="preserve"> „</w:t>
      </w:r>
      <w:r w:rsidRPr="007716B6">
        <w:rPr>
          <w:rFonts w:ascii="Times New Roman" w:hAnsi="Times New Roman"/>
          <w:b/>
          <w:sz w:val="24"/>
          <w:szCs w:val="24"/>
          <w:lang w:val="ru-RU"/>
        </w:rPr>
        <w:t>Ценовото предложение” и „Ценови параметри за изпълнение на поръчката”  се представят в</w:t>
      </w:r>
      <w:r>
        <w:rPr>
          <w:rFonts w:ascii="Times New Roman" w:hAnsi="Times New Roman"/>
          <w:b/>
          <w:sz w:val="24"/>
          <w:szCs w:val="24"/>
          <w:lang w:val="ru-RU"/>
        </w:rPr>
        <w:t xml:space="preserve"> отделен </w:t>
      </w:r>
      <w:r w:rsidRPr="007716B6">
        <w:rPr>
          <w:rFonts w:ascii="Times New Roman" w:hAnsi="Times New Roman"/>
          <w:b/>
          <w:sz w:val="24"/>
          <w:szCs w:val="24"/>
          <w:lang w:val="ru-RU"/>
        </w:rPr>
        <w:t xml:space="preserve"> запечатан плик </w:t>
      </w:r>
    </w:p>
    <w:p w:rsidR="00EE6CA4" w:rsidRPr="007716B6" w:rsidRDefault="00EE6CA4" w:rsidP="007716B6">
      <w:pPr>
        <w:pStyle w:val="BodyText"/>
        <w:ind w:right="-109" w:firstLine="720"/>
        <w:jc w:val="both"/>
        <w:rPr>
          <w:rFonts w:ascii="Times New Roman" w:hAnsi="Times New Roman"/>
          <w:sz w:val="24"/>
          <w:szCs w:val="24"/>
          <w:lang w:val="ru-RU"/>
        </w:rPr>
      </w:pPr>
      <w:r w:rsidRPr="007716B6">
        <w:rPr>
          <w:rFonts w:ascii="Times New Roman" w:hAnsi="Times New Roman"/>
          <w:sz w:val="24"/>
          <w:szCs w:val="24"/>
          <w:lang w:val="ru-RU"/>
        </w:rPr>
        <w:t>Предлаганите в Ценовите предложения единични и общи стойности трябва да бъдат в български лева,</w:t>
      </w:r>
      <w:r w:rsidRPr="007716B6">
        <w:rPr>
          <w:rFonts w:ascii="Times New Roman" w:hAnsi="Times New Roman"/>
          <w:bCs/>
          <w:i/>
          <w:sz w:val="24"/>
          <w:szCs w:val="24"/>
          <w:lang w:val="ru-RU"/>
        </w:rPr>
        <w:t xml:space="preserve"> </w:t>
      </w:r>
      <w:r w:rsidRPr="007716B6">
        <w:rPr>
          <w:rFonts w:ascii="Times New Roman" w:hAnsi="Times New Roman"/>
          <w:bCs/>
          <w:sz w:val="24"/>
          <w:szCs w:val="24"/>
          <w:lang w:val="ru-RU"/>
        </w:rPr>
        <w:t>с точност до втория знак след десетичната запетая,</w:t>
      </w:r>
      <w:r w:rsidRPr="007716B6">
        <w:rPr>
          <w:rFonts w:ascii="Times New Roman" w:hAnsi="Times New Roman"/>
          <w:sz w:val="24"/>
          <w:szCs w:val="24"/>
          <w:lang w:val="ru-RU"/>
        </w:rPr>
        <w:t xml:space="preserve"> с включено  ДДС.</w:t>
      </w:r>
    </w:p>
    <w:p w:rsidR="00EE6CA4" w:rsidRPr="007716B6" w:rsidRDefault="00EE6CA4" w:rsidP="007716B6">
      <w:pPr>
        <w:pStyle w:val="BodyText"/>
        <w:ind w:right="-109" w:firstLine="720"/>
        <w:jc w:val="both"/>
        <w:rPr>
          <w:rFonts w:ascii="Times New Roman" w:hAnsi="Times New Roman"/>
          <w:sz w:val="24"/>
          <w:szCs w:val="24"/>
          <w:lang w:val="ru-RU"/>
        </w:rPr>
      </w:pPr>
      <w:r w:rsidRPr="007716B6">
        <w:rPr>
          <w:rFonts w:ascii="Times New Roman" w:hAnsi="Times New Roman"/>
          <w:sz w:val="24"/>
          <w:szCs w:val="24"/>
          <w:lang w:val="ru-RU"/>
        </w:rPr>
        <w:t xml:space="preserve">Участниците остойностяват посочените от Възложителя в съответното </w:t>
      </w:r>
      <w:r w:rsidRPr="007716B6">
        <w:rPr>
          <w:rFonts w:ascii="Times New Roman" w:hAnsi="Times New Roman"/>
          <w:i/>
          <w:sz w:val="24"/>
          <w:szCs w:val="24"/>
          <w:lang w:val="ru-RU"/>
        </w:rPr>
        <w:t>Приложение</w:t>
      </w:r>
      <w:r w:rsidRPr="007716B6">
        <w:rPr>
          <w:rFonts w:ascii="Times New Roman" w:hAnsi="Times New Roman"/>
          <w:sz w:val="24"/>
          <w:szCs w:val="24"/>
          <w:lang w:val="ru-RU"/>
        </w:rPr>
        <w:t xml:space="preserve"> </w:t>
      </w:r>
      <w:r w:rsidRPr="007716B6">
        <w:rPr>
          <w:rFonts w:ascii="Times New Roman" w:hAnsi="Times New Roman"/>
          <w:b/>
          <w:sz w:val="24"/>
          <w:szCs w:val="24"/>
          <w:lang w:val="ru-RU"/>
        </w:rPr>
        <w:t>„Ценови параметри за изпълнение на поръчката”</w:t>
      </w:r>
      <w:r w:rsidRPr="007716B6">
        <w:rPr>
          <w:rFonts w:ascii="Times New Roman" w:hAnsi="Times New Roman"/>
          <w:b/>
          <w:sz w:val="24"/>
          <w:szCs w:val="24"/>
        </w:rPr>
        <w:t xml:space="preserve"> </w:t>
      </w:r>
      <w:r w:rsidRPr="007716B6">
        <w:rPr>
          <w:rFonts w:ascii="Times New Roman" w:hAnsi="Times New Roman"/>
          <w:sz w:val="24"/>
          <w:szCs w:val="24"/>
          <w:lang w:val="ru-RU"/>
        </w:rPr>
        <w:t xml:space="preserve">видове и количества хранителни продукти с предложените от тях единични цени, без да променят видовете или количествата на хранителните продукти. </w:t>
      </w:r>
    </w:p>
    <w:p w:rsidR="00EE6CA4" w:rsidRPr="007716B6" w:rsidRDefault="00EE6CA4" w:rsidP="007716B6">
      <w:pPr>
        <w:pStyle w:val="BodyTextIndent"/>
        <w:spacing w:after="0"/>
        <w:ind w:left="0" w:firstLine="709"/>
        <w:jc w:val="both"/>
        <w:rPr>
          <w:rFonts w:ascii="Times New Roman" w:hAnsi="Times New Roman"/>
          <w:sz w:val="24"/>
          <w:szCs w:val="24"/>
          <w:lang w:val="ru-RU"/>
        </w:rPr>
      </w:pPr>
      <w:r w:rsidRPr="007716B6">
        <w:rPr>
          <w:rFonts w:ascii="Times New Roman" w:hAnsi="Times New Roman"/>
          <w:sz w:val="24"/>
          <w:szCs w:val="24"/>
          <w:lang w:val="ru-RU"/>
        </w:rPr>
        <w:t>При формиране на ценовите предложения в офертата, участникът следва да предвиди финансовите си анганжименти по доставките за времето на действие на договора като: транспорт до обекта, заплати на служителите, осигуровки и др.</w:t>
      </w:r>
    </w:p>
    <w:p w:rsidR="00EE6CA4" w:rsidRPr="007716B6" w:rsidRDefault="00EE6CA4" w:rsidP="007716B6">
      <w:pPr>
        <w:pStyle w:val="BodyText"/>
        <w:ind w:right="-109" w:firstLine="720"/>
        <w:jc w:val="both"/>
        <w:rPr>
          <w:rFonts w:ascii="Times New Roman" w:hAnsi="Times New Roman"/>
          <w:bCs/>
          <w:sz w:val="24"/>
          <w:szCs w:val="24"/>
          <w:lang w:val="ru-RU"/>
        </w:rPr>
      </w:pPr>
      <w:r w:rsidRPr="007716B6">
        <w:rPr>
          <w:rFonts w:ascii="Times New Roman" w:hAnsi="Times New Roman"/>
          <w:sz w:val="24"/>
          <w:szCs w:val="24"/>
          <w:lang w:val="ru-RU"/>
        </w:rPr>
        <w:t>Всеки участник предлага единични цени в лева за съответната единица мярка на продуктите, в които цени са включени: стойността на хранителните продукти и изделия, разходите по доставката им по вид и количество, както и всички разходи извършени от участника във връзка с изпълнението на обществената поръчка до краен получател-съответните обекти на Възложителя.</w:t>
      </w:r>
      <w:r w:rsidRPr="007716B6">
        <w:rPr>
          <w:rFonts w:ascii="Times New Roman" w:hAnsi="Times New Roman"/>
          <w:bCs/>
          <w:sz w:val="24"/>
          <w:szCs w:val="24"/>
          <w:lang w:val="ru-RU"/>
        </w:rPr>
        <w:t xml:space="preserve"> З</w:t>
      </w:r>
      <w:r w:rsidRPr="007716B6">
        <w:rPr>
          <w:rFonts w:ascii="Times New Roman" w:hAnsi="Times New Roman"/>
          <w:sz w:val="24"/>
          <w:szCs w:val="24"/>
          <w:lang w:val="ru-RU"/>
        </w:rPr>
        <w:t>адължително се посочват единична цена, обща стойност на съответните хранителни продукти и изделия, в цифри до втория знак след десетичната запетая.</w:t>
      </w:r>
      <w:r w:rsidRPr="007716B6">
        <w:rPr>
          <w:rFonts w:ascii="Times New Roman" w:hAnsi="Times New Roman"/>
          <w:bCs/>
          <w:sz w:val="24"/>
          <w:szCs w:val="24"/>
          <w:lang w:val="ru-RU"/>
        </w:rPr>
        <w:t xml:space="preserve"> </w:t>
      </w:r>
    </w:p>
    <w:p w:rsidR="00EE6CA4" w:rsidRPr="007716B6" w:rsidRDefault="00EE6CA4" w:rsidP="007716B6">
      <w:pPr>
        <w:ind w:firstLine="708"/>
        <w:jc w:val="both"/>
        <w:rPr>
          <w:rFonts w:ascii="Times New Roman" w:hAnsi="Times New Roman"/>
          <w:sz w:val="24"/>
          <w:szCs w:val="24"/>
          <w:lang w:val="ru-RU"/>
        </w:rPr>
      </w:pPr>
    </w:p>
    <w:p w:rsidR="00EE6CA4" w:rsidRPr="007716B6" w:rsidRDefault="00EE6CA4" w:rsidP="007716B6">
      <w:pPr>
        <w:ind w:firstLine="720"/>
        <w:jc w:val="both"/>
        <w:rPr>
          <w:rFonts w:ascii="Times New Roman" w:hAnsi="Times New Roman"/>
          <w:sz w:val="24"/>
          <w:szCs w:val="24"/>
          <w:lang w:val="ru-RU"/>
        </w:rPr>
      </w:pPr>
      <w:r w:rsidRPr="007716B6">
        <w:rPr>
          <w:rFonts w:ascii="Times New Roman" w:hAnsi="Times New Roman"/>
          <w:sz w:val="24"/>
          <w:szCs w:val="24"/>
          <w:lang w:val="ru-RU"/>
        </w:rPr>
        <w:t xml:space="preserve">Участникът е единствено отговорен за правилното съставяне на ценовото предложение и за евентуално допуснати грешки или пропуски при определяне на предложените от него цени. </w:t>
      </w:r>
    </w:p>
    <w:p w:rsidR="00EE6CA4" w:rsidRPr="007716B6" w:rsidRDefault="00EE6CA4" w:rsidP="007716B6">
      <w:pPr>
        <w:ind w:firstLine="720"/>
        <w:jc w:val="both"/>
        <w:rPr>
          <w:rFonts w:ascii="Times New Roman" w:hAnsi="Times New Roman"/>
          <w:sz w:val="24"/>
          <w:szCs w:val="24"/>
          <w:lang w:val="ru-RU"/>
        </w:rPr>
      </w:pPr>
      <w:r w:rsidRPr="007716B6">
        <w:rPr>
          <w:rFonts w:ascii="Times New Roman" w:hAnsi="Times New Roman"/>
          <w:sz w:val="24"/>
          <w:szCs w:val="24"/>
          <w:lang w:val="ru-RU"/>
        </w:rPr>
        <w:t xml:space="preserve">При констатиране на несъответствия /аритметични грешки/ между предложените единични цени и общата стойност за съответните хранителни продукти и изделия, участникът </w:t>
      </w:r>
      <w:r w:rsidRPr="007716B6">
        <w:rPr>
          <w:rFonts w:ascii="Times New Roman" w:hAnsi="Times New Roman"/>
          <w:i/>
          <w:sz w:val="24"/>
          <w:szCs w:val="24"/>
          <w:lang w:val="ru-RU"/>
        </w:rPr>
        <w:t>изразява съгласие</w:t>
      </w:r>
      <w:r w:rsidRPr="007716B6">
        <w:rPr>
          <w:rFonts w:ascii="Times New Roman" w:hAnsi="Times New Roman"/>
          <w:sz w:val="24"/>
          <w:szCs w:val="24"/>
          <w:lang w:val="ru-RU"/>
        </w:rPr>
        <w:t xml:space="preserve"> същите да бъдат отстранени при спазване на следните правила:</w:t>
      </w:r>
    </w:p>
    <w:p w:rsidR="00EE6CA4" w:rsidRPr="007716B6" w:rsidRDefault="00EE6CA4" w:rsidP="007716B6">
      <w:pPr>
        <w:ind w:firstLine="720"/>
        <w:jc w:val="both"/>
        <w:rPr>
          <w:rFonts w:ascii="Times New Roman" w:hAnsi="Times New Roman"/>
          <w:sz w:val="24"/>
          <w:szCs w:val="24"/>
          <w:lang w:val="ru-RU"/>
        </w:rPr>
      </w:pPr>
      <w:r w:rsidRPr="007716B6">
        <w:rPr>
          <w:rFonts w:ascii="Times New Roman" w:hAnsi="Times New Roman"/>
          <w:sz w:val="24"/>
          <w:szCs w:val="24"/>
          <w:lang w:val="ru-RU"/>
        </w:rPr>
        <w:t>- при различие между сумите, изразени с цифри и думи, за вярно се приема словесното изражение на сумата.</w:t>
      </w:r>
    </w:p>
    <w:p w:rsidR="00EE6CA4" w:rsidRPr="007716B6" w:rsidRDefault="00EE6CA4" w:rsidP="007716B6">
      <w:pPr>
        <w:ind w:firstLine="720"/>
        <w:jc w:val="both"/>
        <w:rPr>
          <w:rFonts w:ascii="Times New Roman" w:hAnsi="Times New Roman"/>
          <w:sz w:val="24"/>
          <w:szCs w:val="24"/>
          <w:lang w:val="ru-RU"/>
        </w:rPr>
      </w:pPr>
      <w:r w:rsidRPr="007716B6">
        <w:rPr>
          <w:rFonts w:ascii="Times New Roman" w:hAnsi="Times New Roman"/>
          <w:sz w:val="24"/>
          <w:szCs w:val="24"/>
          <w:lang w:val="ru-RU"/>
        </w:rPr>
        <w:t>- при констатиране от комисията на аритметични грешки /общата стойност на продукта не съответства на произведението от единичните цени, предложени от участника и количеството/за верни се приемат единичните цени, като комисията преизчислява общата стойност за съответният артикул.</w:t>
      </w:r>
    </w:p>
    <w:p w:rsidR="00EE6CA4" w:rsidRPr="001B6664" w:rsidRDefault="00EE6CA4" w:rsidP="001B6664">
      <w:pPr>
        <w:ind w:firstLine="720"/>
        <w:jc w:val="both"/>
        <w:rPr>
          <w:rFonts w:ascii="Times New Roman" w:hAnsi="Times New Roman"/>
          <w:sz w:val="24"/>
          <w:szCs w:val="24"/>
          <w:lang w:val="ru-RU"/>
        </w:rPr>
      </w:pPr>
      <w:r w:rsidRPr="007716B6">
        <w:rPr>
          <w:rFonts w:ascii="Times New Roman" w:hAnsi="Times New Roman"/>
          <w:sz w:val="24"/>
          <w:szCs w:val="24"/>
          <w:lang w:val="ru-RU"/>
        </w:rPr>
        <w:t>- при констатиране от комисията на аритметични сумарни грешки /общата стойност не съответства на сбора от стойността на общите цени от съответните артикули/, в този случай комисията преизчислява общия сбор.</w:t>
      </w:r>
    </w:p>
    <w:p w:rsidR="00EE6CA4" w:rsidRPr="00062EBE" w:rsidRDefault="00EE6CA4" w:rsidP="00062EBE">
      <w:pPr>
        <w:pStyle w:val="ListParagraph"/>
        <w:tabs>
          <w:tab w:val="left" w:pos="993"/>
        </w:tabs>
        <w:spacing w:after="0" w:line="276" w:lineRule="auto"/>
        <w:ind w:left="851"/>
        <w:rPr>
          <w:rFonts w:ascii="Times New Roman" w:hAnsi="Times New Roman"/>
          <w:b/>
          <w:sz w:val="24"/>
          <w:lang w:val="ru-RU"/>
        </w:rPr>
      </w:pPr>
      <w:r>
        <w:rPr>
          <w:rFonts w:ascii="Times New Roman" w:hAnsi="Times New Roman"/>
          <w:b/>
          <w:sz w:val="24"/>
          <w:lang w:val="bg-BG"/>
        </w:rPr>
        <w:t xml:space="preserve">5.7. </w:t>
      </w:r>
      <w:r w:rsidRPr="00062EBE">
        <w:rPr>
          <w:rFonts w:ascii="Times New Roman" w:hAnsi="Times New Roman"/>
          <w:b/>
          <w:sz w:val="24"/>
          <w:lang w:val="ru-RU"/>
        </w:rPr>
        <w:t>Подаване на офертите:</w:t>
      </w:r>
    </w:p>
    <w:p w:rsidR="00EE6CA4" w:rsidRPr="008E2A10" w:rsidRDefault="00EE6CA4" w:rsidP="004C238A">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Съгласно изискванията на чл. 47, ал. 3 и ал. 4 от ППЗОП офертите, комплектовани съобразно посочените по-горе изисквания, се запечатват в общ непрозрачен плик (опаковка), включващ документите относно личното състояние и съответствието с критериите за подбор, техническото предложение и отделния непрозрачен запечатан плик с надпис  „Предлагани ценови параметри“, съдържащ ценовото предложение.</w:t>
      </w:r>
    </w:p>
    <w:p w:rsidR="00EE6CA4" w:rsidRPr="008E2A10" w:rsidRDefault="00EE6CA4" w:rsidP="004C238A">
      <w:pPr>
        <w:spacing w:after="0" w:line="276" w:lineRule="auto"/>
        <w:ind w:firstLine="567"/>
        <w:jc w:val="both"/>
        <w:rPr>
          <w:rFonts w:ascii="Times New Roman" w:hAnsi="Times New Roman"/>
          <w:b/>
          <w:color w:val="000000"/>
          <w:sz w:val="24"/>
          <w:lang w:val="ru-RU"/>
        </w:rPr>
      </w:pPr>
      <w:r w:rsidRPr="008E2A10">
        <w:rPr>
          <w:rFonts w:ascii="Times New Roman" w:hAnsi="Times New Roman"/>
          <w:b/>
          <w:color w:val="000000"/>
          <w:sz w:val="24"/>
          <w:lang w:val="ru-RU"/>
        </w:rPr>
        <w:t>Върху общия  плик (опаковка) на офертата се изписва:</w:t>
      </w:r>
    </w:p>
    <w:p w:rsidR="00EE6CA4" w:rsidRPr="00635ABC" w:rsidRDefault="00EE6CA4" w:rsidP="00FA2CF3">
      <w:pPr>
        <w:shd w:val="clear" w:color="auto" w:fill="FFFFFF"/>
        <w:tabs>
          <w:tab w:val="left" w:pos="0"/>
        </w:tabs>
        <w:jc w:val="both"/>
        <w:rPr>
          <w:lang w:val="ru-RU"/>
        </w:rPr>
      </w:pPr>
      <w:r w:rsidRPr="008E2A10">
        <w:rPr>
          <w:rFonts w:ascii="Times New Roman" w:hAnsi="Times New Roman"/>
          <w:b/>
          <w:sz w:val="24"/>
          <w:lang w:val="ru-RU"/>
        </w:rPr>
        <w:tab/>
      </w:r>
    </w:p>
    <w:p w:rsidR="00EE6CA4" w:rsidRPr="00635ABC" w:rsidRDefault="00EE6CA4" w:rsidP="00FA2CF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4"/>
          <w:szCs w:val="24"/>
          <w:lang w:val="ru-RU"/>
        </w:rPr>
      </w:pPr>
    </w:p>
    <w:p w:rsidR="00EE6CA4" w:rsidRPr="00635ABC" w:rsidRDefault="00EE6CA4" w:rsidP="00FA2CF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4"/>
          <w:szCs w:val="24"/>
          <w:lang w:val="ru-RU"/>
        </w:rPr>
      </w:pPr>
      <w:r w:rsidRPr="00FA2CF3">
        <w:rPr>
          <w:rFonts w:ascii="Times New Roman" w:hAnsi="Times New Roman"/>
          <w:sz w:val="24"/>
          <w:szCs w:val="24"/>
          <w:lang w:val="ru-RU"/>
        </w:rPr>
        <w:t>Община Момчилград, гр. Момчилград ул. «26-ти декември» №12</w:t>
      </w:r>
    </w:p>
    <w:p w:rsidR="00EE6CA4" w:rsidRPr="00635ABC" w:rsidRDefault="00EE6CA4" w:rsidP="00FA2CF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lang w:val="ru-RU"/>
        </w:rPr>
      </w:pPr>
    </w:p>
    <w:p w:rsidR="00EE6CA4" w:rsidRPr="00FA2CF3" w:rsidRDefault="00EE6CA4" w:rsidP="00FA2CF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lang w:val="ru-RU"/>
        </w:rPr>
      </w:pPr>
      <w:r w:rsidRPr="00FA2CF3">
        <w:rPr>
          <w:rFonts w:ascii="Times New Roman" w:hAnsi="Times New Roman"/>
          <w:b/>
          <w:sz w:val="24"/>
          <w:szCs w:val="24"/>
          <w:lang w:val="ru-RU"/>
        </w:rPr>
        <w:t>ОФЕРТА</w:t>
      </w:r>
    </w:p>
    <w:p w:rsidR="00EE6CA4" w:rsidRPr="00FA2CF3" w:rsidRDefault="00EE6CA4" w:rsidP="00FA2CF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 w:val="24"/>
          <w:szCs w:val="24"/>
          <w:lang w:val="ru-RU"/>
        </w:rPr>
      </w:pPr>
      <w:r w:rsidRPr="00FA2CF3">
        <w:rPr>
          <w:rFonts w:ascii="Times New Roman" w:hAnsi="Times New Roman"/>
          <w:b/>
          <w:sz w:val="24"/>
          <w:szCs w:val="24"/>
          <w:lang w:val="ru-RU"/>
        </w:rPr>
        <w:t>за</w:t>
      </w:r>
      <w:r w:rsidRPr="00FA2CF3">
        <w:rPr>
          <w:rFonts w:ascii="Times New Roman" w:hAnsi="Times New Roman"/>
          <w:b/>
          <w:bCs/>
          <w:sz w:val="24"/>
          <w:szCs w:val="24"/>
          <w:lang w:val="ru-RU"/>
        </w:rPr>
        <w:t>участие в публично състезание за възлагане на обществена поръчка с предмет:</w:t>
      </w:r>
    </w:p>
    <w:p w:rsidR="00EE6CA4" w:rsidRPr="00FA2CF3" w:rsidRDefault="00EE6CA4" w:rsidP="00FA2CF3">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jc w:val="center"/>
        <w:rPr>
          <w:rFonts w:ascii="Times New Roman" w:hAnsi="Times New Roman"/>
          <w:b/>
          <w:sz w:val="24"/>
          <w:szCs w:val="24"/>
          <w:lang w:val="ru-RU"/>
        </w:rPr>
      </w:pPr>
    </w:p>
    <w:p w:rsidR="00EE6CA4" w:rsidRPr="00FA2CF3" w:rsidRDefault="00EE6CA4" w:rsidP="00FA2CF3">
      <w:pPr>
        <w:pBdr>
          <w:top w:val="single" w:sz="4" w:space="1" w:color="auto"/>
          <w:left w:val="single" w:sz="4" w:space="4" w:color="auto"/>
          <w:bottom w:val="single" w:sz="4" w:space="1" w:color="auto"/>
          <w:right w:val="single" w:sz="4" w:space="4" w:color="auto"/>
        </w:pBdr>
        <w:tabs>
          <w:tab w:val="left" w:pos="0"/>
        </w:tabs>
        <w:autoSpaceDE w:val="0"/>
        <w:autoSpaceDN w:val="0"/>
        <w:adjustRightInd w:val="0"/>
        <w:spacing w:after="0" w:line="240" w:lineRule="auto"/>
        <w:jc w:val="center"/>
        <w:rPr>
          <w:rFonts w:ascii="Times New Roman" w:hAnsi="Times New Roman"/>
          <w:b/>
          <w:bCs/>
          <w:sz w:val="24"/>
          <w:szCs w:val="24"/>
          <w:lang w:val="ru-RU"/>
        </w:rPr>
      </w:pPr>
      <w:r w:rsidRPr="00FA2CF3">
        <w:rPr>
          <w:rFonts w:ascii="Times New Roman" w:hAnsi="Times New Roman"/>
          <w:b/>
          <w:sz w:val="24"/>
          <w:szCs w:val="24"/>
          <w:lang w:val="ru-RU"/>
        </w:rPr>
        <w:t>"Доставка на хранителни продукти  за  детски и социални заведения в община Момчилград – 2018”</w:t>
      </w:r>
    </w:p>
    <w:p w:rsidR="00EE6CA4" w:rsidRPr="00FA2CF3" w:rsidRDefault="00EE6CA4" w:rsidP="00FA2CF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FF0000"/>
          <w:sz w:val="24"/>
          <w:szCs w:val="24"/>
          <w:lang w:val="ro-RO"/>
        </w:rPr>
      </w:pPr>
    </w:p>
    <w:p w:rsidR="00EE6CA4" w:rsidRPr="00FA2CF3" w:rsidRDefault="00EE6CA4" w:rsidP="00FA2CF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lang w:val="ru-RU"/>
        </w:rPr>
      </w:pPr>
      <w:r w:rsidRPr="00FA2CF3">
        <w:rPr>
          <w:rFonts w:ascii="Times New Roman" w:hAnsi="Times New Roman"/>
          <w:sz w:val="24"/>
          <w:szCs w:val="24"/>
          <w:lang w:val="ru-RU"/>
        </w:rPr>
        <w:t>Наименование на участника:…………………………………………………..</w:t>
      </w:r>
    </w:p>
    <w:p w:rsidR="00EE6CA4" w:rsidRPr="006D73FC" w:rsidRDefault="00EE6CA4" w:rsidP="00FA2CF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lang w:val="bg-BG"/>
        </w:rPr>
      </w:pPr>
      <w:r w:rsidRPr="00FA2CF3">
        <w:rPr>
          <w:rFonts w:ascii="Times New Roman" w:hAnsi="Times New Roman"/>
          <w:sz w:val="24"/>
          <w:szCs w:val="24"/>
          <w:lang w:val="ru-RU"/>
        </w:rPr>
        <w:t>Участниците в обединението (когато е приложимо):………………………..</w:t>
      </w:r>
    </w:p>
    <w:p w:rsidR="00EE6CA4" w:rsidRPr="00FA2CF3" w:rsidRDefault="00EE6CA4" w:rsidP="00FA2CF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lang w:val="ru-RU"/>
        </w:rPr>
      </w:pPr>
      <w:r w:rsidRPr="00FA2CF3">
        <w:rPr>
          <w:rFonts w:ascii="Times New Roman" w:hAnsi="Times New Roman"/>
          <w:sz w:val="24"/>
          <w:szCs w:val="24"/>
          <w:lang w:val="ru-RU"/>
        </w:rPr>
        <w:t>Адрес за кореспонденция:………………………………………………………</w:t>
      </w:r>
    </w:p>
    <w:p w:rsidR="00EE6CA4" w:rsidRPr="00FA2CF3" w:rsidRDefault="00EE6CA4" w:rsidP="00FA2CF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lang w:val="ru-RU"/>
        </w:rPr>
      </w:pPr>
      <w:r w:rsidRPr="00FA2CF3">
        <w:rPr>
          <w:rFonts w:ascii="Times New Roman" w:hAnsi="Times New Roman"/>
          <w:sz w:val="24"/>
          <w:szCs w:val="24"/>
          <w:lang w:val="ru-RU"/>
        </w:rPr>
        <w:t>Телефон факс или електронен адрес:………………………………………….</w:t>
      </w:r>
    </w:p>
    <w:p w:rsidR="00EE6CA4" w:rsidRPr="00FA2CF3" w:rsidRDefault="00EE6CA4" w:rsidP="00FA2CF3">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lang w:val="ru-RU"/>
        </w:rPr>
      </w:pPr>
      <w:r w:rsidRPr="00FA2CF3">
        <w:rPr>
          <w:rFonts w:ascii="Times New Roman" w:hAnsi="Times New Roman"/>
          <w:sz w:val="24"/>
          <w:szCs w:val="24"/>
          <w:lang w:val="ru-RU"/>
        </w:rPr>
        <w:t>Обособени позиция, за която се подава оферта: …………………………….</w:t>
      </w:r>
    </w:p>
    <w:p w:rsidR="00EE6CA4" w:rsidRPr="00FA2CF3" w:rsidRDefault="00EE6CA4" w:rsidP="004C238A">
      <w:pPr>
        <w:tabs>
          <w:tab w:val="decimal" w:pos="0"/>
          <w:tab w:val="left" w:pos="567"/>
          <w:tab w:val="decimal" w:pos="993"/>
        </w:tabs>
        <w:spacing w:after="0" w:line="276" w:lineRule="auto"/>
        <w:jc w:val="both"/>
        <w:rPr>
          <w:rFonts w:ascii="Times New Roman" w:hAnsi="Times New Roman"/>
          <w:color w:val="000000"/>
          <w:sz w:val="24"/>
          <w:lang w:val="ru-RU"/>
        </w:rPr>
      </w:pPr>
    </w:p>
    <w:p w:rsidR="00EE6CA4" w:rsidRDefault="00EE6CA4" w:rsidP="004C238A">
      <w:pPr>
        <w:tabs>
          <w:tab w:val="decimal" w:pos="0"/>
          <w:tab w:val="left" w:pos="567"/>
          <w:tab w:val="decimal" w:pos="993"/>
        </w:tabs>
        <w:spacing w:after="0" w:line="276" w:lineRule="auto"/>
        <w:jc w:val="both"/>
        <w:rPr>
          <w:rFonts w:ascii="Times New Roman" w:hAnsi="Times New Roman"/>
          <w:color w:val="000000"/>
          <w:sz w:val="24"/>
          <w:lang w:val="bg-BG"/>
        </w:rPr>
      </w:pPr>
    </w:p>
    <w:p w:rsidR="00EE6CA4" w:rsidRPr="008E2A10" w:rsidRDefault="00EE6CA4" w:rsidP="004C238A">
      <w:pPr>
        <w:tabs>
          <w:tab w:val="decimal" w:pos="0"/>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b/>
          <w:sz w:val="24"/>
          <w:lang w:val="ru-RU"/>
        </w:rPr>
        <w:tab/>
      </w:r>
      <w:r w:rsidRPr="008E2A10">
        <w:rPr>
          <w:rFonts w:ascii="Times New Roman" w:hAnsi="Times New Roman"/>
          <w:color w:val="000000"/>
          <w:sz w:val="24"/>
          <w:lang w:val="ru-RU"/>
        </w:rPr>
        <w:t xml:space="preserve">В съответствие с изискванията на чл. 47, ал. 1 от ППЗОП 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следния адрес: </w:t>
      </w:r>
      <w:r w:rsidRPr="00AA2BD5">
        <w:rPr>
          <w:rFonts w:ascii="Times New Roman" w:hAnsi="Times New Roman"/>
          <w:b/>
          <w:color w:val="000000"/>
          <w:sz w:val="24"/>
          <w:lang w:val="ru-RU"/>
        </w:rPr>
        <w:t xml:space="preserve">Община </w:t>
      </w:r>
      <w:r w:rsidRPr="00AA2BD5">
        <w:rPr>
          <w:rFonts w:ascii="Times New Roman" w:hAnsi="Times New Roman"/>
          <w:b/>
          <w:sz w:val="24"/>
          <w:lang w:val="bg-BG"/>
        </w:rPr>
        <w:t>Момчилград,</w:t>
      </w:r>
      <w:r w:rsidRPr="00AA2BD5">
        <w:rPr>
          <w:rFonts w:ascii="Times New Roman" w:hAnsi="Times New Roman"/>
          <w:b/>
          <w:color w:val="000000"/>
          <w:sz w:val="24"/>
          <w:lang w:val="ru-RU"/>
        </w:rPr>
        <w:t xml:space="preserve"> гр. </w:t>
      </w:r>
      <w:r w:rsidRPr="00AA2BD5">
        <w:rPr>
          <w:rFonts w:ascii="Times New Roman" w:hAnsi="Times New Roman"/>
          <w:b/>
          <w:sz w:val="24"/>
          <w:lang w:val="bg-BG"/>
        </w:rPr>
        <w:t>Момчилград</w:t>
      </w:r>
      <w:r w:rsidRPr="00AA2BD5">
        <w:rPr>
          <w:rFonts w:ascii="Times New Roman" w:hAnsi="Times New Roman"/>
          <w:b/>
          <w:color w:val="000000"/>
          <w:sz w:val="24"/>
          <w:lang w:val="ru-RU"/>
        </w:rPr>
        <w:t xml:space="preserve">, </w:t>
      </w:r>
      <w:r w:rsidRPr="00AA2BD5">
        <w:rPr>
          <w:rFonts w:ascii="Times New Roman" w:hAnsi="Times New Roman"/>
          <w:b/>
          <w:color w:val="000000"/>
          <w:sz w:val="24"/>
          <w:lang w:val="bg-BG"/>
        </w:rPr>
        <w:t>у</w:t>
      </w:r>
      <w:r w:rsidRPr="00AA2BD5">
        <w:rPr>
          <w:rFonts w:ascii="Times New Roman" w:hAnsi="Times New Roman"/>
          <w:b/>
          <w:color w:val="000000"/>
          <w:sz w:val="24"/>
          <w:lang w:val="ru-RU"/>
        </w:rPr>
        <w:t>л. „</w:t>
      </w:r>
      <w:r w:rsidRPr="00AA2BD5">
        <w:rPr>
          <w:rFonts w:ascii="Times New Roman" w:hAnsi="Times New Roman"/>
          <w:b/>
          <w:color w:val="000000"/>
          <w:sz w:val="24"/>
          <w:lang w:val="bg-BG"/>
        </w:rPr>
        <w:t>26 –ти декември</w:t>
      </w:r>
      <w:r w:rsidRPr="00AA2BD5">
        <w:rPr>
          <w:rFonts w:ascii="Times New Roman" w:hAnsi="Times New Roman"/>
          <w:b/>
          <w:sz w:val="24"/>
          <w:lang w:val="ru-RU"/>
        </w:rPr>
        <w:t>” №</w:t>
      </w:r>
      <w:r w:rsidRPr="00AA2BD5">
        <w:rPr>
          <w:rFonts w:ascii="Times New Roman" w:hAnsi="Times New Roman"/>
          <w:b/>
          <w:sz w:val="24"/>
          <w:lang w:val="bg-BG"/>
        </w:rPr>
        <w:t xml:space="preserve"> 12,</w:t>
      </w:r>
      <w:r>
        <w:rPr>
          <w:rFonts w:ascii="Times New Roman" w:hAnsi="Times New Roman"/>
          <w:i/>
          <w:sz w:val="24"/>
          <w:lang w:val="bg-BG"/>
        </w:rPr>
        <w:t xml:space="preserve"> </w:t>
      </w:r>
      <w:r w:rsidRPr="008E2A10">
        <w:rPr>
          <w:rFonts w:ascii="Times New Roman" w:hAnsi="Times New Roman"/>
          <w:i/>
          <w:color w:val="000000"/>
          <w:sz w:val="24"/>
          <w:lang w:val="ru-RU"/>
        </w:rPr>
        <w:t xml:space="preserve"> </w:t>
      </w:r>
      <w:r w:rsidRPr="008E2A10">
        <w:rPr>
          <w:rFonts w:ascii="Times New Roman" w:hAnsi="Times New Roman"/>
          <w:color w:val="000000"/>
          <w:sz w:val="24"/>
          <w:lang w:val="ru-RU"/>
        </w:rPr>
        <w:t>в деловодството, всеки работен ден от 8:</w:t>
      </w:r>
      <w:r>
        <w:rPr>
          <w:rFonts w:ascii="Times New Roman" w:hAnsi="Times New Roman"/>
          <w:color w:val="000000"/>
          <w:sz w:val="24"/>
          <w:lang w:val="bg-BG"/>
        </w:rPr>
        <w:t>0</w:t>
      </w:r>
      <w:r w:rsidRPr="008E2A10">
        <w:rPr>
          <w:rFonts w:ascii="Times New Roman" w:hAnsi="Times New Roman"/>
          <w:color w:val="000000"/>
          <w:sz w:val="24"/>
          <w:lang w:val="ru-RU"/>
        </w:rPr>
        <w:t>0 до 17</w:t>
      </w:r>
      <w:r>
        <w:rPr>
          <w:rFonts w:ascii="Times New Roman" w:hAnsi="Times New Roman"/>
          <w:color w:val="000000"/>
          <w:sz w:val="24"/>
          <w:lang w:val="bg-BG"/>
        </w:rPr>
        <w:t>:</w:t>
      </w:r>
      <w:r w:rsidRPr="008E2A10">
        <w:rPr>
          <w:rFonts w:ascii="Times New Roman" w:hAnsi="Times New Roman"/>
          <w:color w:val="000000"/>
          <w:sz w:val="24"/>
          <w:lang w:val="ru-RU"/>
        </w:rPr>
        <w:t>00 часа до крайната датата за подаване на оферти, която е посочена в обявлението.</w:t>
      </w:r>
    </w:p>
    <w:p w:rsidR="00EE6CA4" w:rsidRPr="008E2A10" w:rsidRDefault="00EE6CA4" w:rsidP="004C238A">
      <w:pPr>
        <w:tabs>
          <w:tab w:val="decimal" w:pos="0"/>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b/>
          <w:sz w:val="24"/>
          <w:lang w:val="ru-RU"/>
        </w:rPr>
        <w:tab/>
      </w:r>
      <w:r w:rsidRPr="008E2A10">
        <w:rPr>
          <w:rFonts w:ascii="Times New Roman" w:hAnsi="Times New Roman"/>
          <w:color w:val="000000"/>
          <w:sz w:val="24"/>
          <w:lang w:val="ru-RU"/>
        </w:rPr>
        <w:t>Възложителят не носи отговорност за получаване на оферти в случай, че се използва друг начин за представяне.</w:t>
      </w:r>
    </w:p>
    <w:p w:rsidR="00EE6CA4" w:rsidRPr="008E2A10" w:rsidRDefault="00EE6CA4" w:rsidP="00547F1C">
      <w:pPr>
        <w:tabs>
          <w:tab w:val="decimal" w:pos="0"/>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b/>
          <w:sz w:val="24"/>
          <w:lang w:val="ru-RU"/>
        </w:rPr>
        <w:tab/>
      </w:r>
      <w:r w:rsidRPr="008E2A10">
        <w:rPr>
          <w:rFonts w:ascii="Times New Roman" w:hAnsi="Times New Roman"/>
          <w:color w:val="000000"/>
          <w:sz w:val="24"/>
          <w:lang w:val="ru-RU"/>
        </w:rPr>
        <w:t xml:space="preserve">До изтичане на срока за получаване на оферти, всеки участник може да промени, допълни или оттегли офертата си. </w:t>
      </w:r>
    </w:p>
    <w:p w:rsidR="00EE6CA4" w:rsidRPr="008E2A10" w:rsidRDefault="00EE6CA4" w:rsidP="00547F1C">
      <w:pPr>
        <w:tabs>
          <w:tab w:val="decimal" w:pos="0"/>
          <w:tab w:val="left" w:pos="567"/>
          <w:tab w:val="decimal" w:pos="993"/>
        </w:tabs>
        <w:spacing w:after="0" w:line="276" w:lineRule="auto"/>
        <w:jc w:val="both"/>
        <w:rPr>
          <w:rFonts w:ascii="Times New Roman" w:hAnsi="Times New Roman"/>
          <w:color w:val="000000"/>
          <w:sz w:val="24"/>
          <w:lang w:val="ru-RU"/>
        </w:rPr>
      </w:pPr>
      <w:r w:rsidRPr="008E2A10">
        <w:rPr>
          <w:rFonts w:ascii="Times New Roman" w:hAnsi="Times New Roman"/>
          <w:b/>
          <w:sz w:val="24"/>
          <w:lang w:val="ru-RU"/>
        </w:rPr>
        <w:tab/>
      </w:r>
      <w:r w:rsidRPr="008E2A10">
        <w:rPr>
          <w:rFonts w:ascii="Times New Roman" w:hAnsi="Times New Roman"/>
          <w:color w:val="000000"/>
          <w:sz w:val="24"/>
          <w:lang w:val="ru-RU"/>
        </w:rPr>
        <w:t>Оттеглянето на офертата прекратява по-нататъшното участие на участника в процедурата.</w:t>
      </w:r>
    </w:p>
    <w:p w:rsidR="00EE6CA4" w:rsidRPr="008E2A10" w:rsidRDefault="00EE6CA4" w:rsidP="00547F1C">
      <w:pPr>
        <w:tabs>
          <w:tab w:val="decimal" w:pos="0"/>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color w:val="000000"/>
          <w:sz w:val="24"/>
          <w:lang w:val="ru-RU"/>
        </w:rPr>
        <w:tab/>
        <w:t>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„Допълнение/Промяна на оферта (с входящ номер)”.</w:t>
      </w:r>
    </w:p>
    <w:p w:rsidR="00EE6CA4" w:rsidRPr="008E2A10" w:rsidRDefault="00EE6CA4" w:rsidP="00547F1C">
      <w:pPr>
        <w:tabs>
          <w:tab w:val="decimal" w:pos="0"/>
          <w:tab w:val="left" w:pos="567"/>
          <w:tab w:val="decimal" w:pos="993"/>
        </w:tabs>
        <w:spacing w:after="0" w:line="276" w:lineRule="auto"/>
        <w:jc w:val="both"/>
        <w:rPr>
          <w:rFonts w:ascii="Times New Roman" w:hAnsi="Times New Roman"/>
          <w:b/>
          <w:sz w:val="24"/>
          <w:lang w:val="ru-RU"/>
        </w:rPr>
      </w:pPr>
      <w:r w:rsidRPr="008E2A10">
        <w:rPr>
          <w:rFonts w:ascii="Times New Roman" w:hAnsi="Times New Roman"/>
          <w:b/>
          <w:sz w:val="24"/>
          <w:lang w:val="ru-RU"/>
        </w:rPr>
        <w:tab/>
      </w:r>
      <w:r w:rsidRPr="008E2A10">
        <w:rPr>
          <w:rFonts w:ascii="Times New Roman" w:hAnsi="Times New Roman"/>
          <w:color w:val="000000"/>
          <w:sz w:val="24"/>
          <w:lang w:val="ru-RU"/>
        </w:rPr>
        <w:t>В съответствие с изискванията на чл. 48, ал. 1 от ППЗОП Възложителят води регистър за получените оферти, в който отбелязва:</w:t>
      </w:r>
    </w:p>
    <w:p w:rsidR="00EE6CA4" w:rsidRDefault="00EE6CA4" w:rsidP="009717DD">
      <w:pPr>
        <w:pStyle w:val="ListParagraph"/>
        <w:numPr>
          <w:ilvl w:val="0"/>
          <w:numId w:val="3"/>
        </w:numPr>
        <w:tabs>
          <w:tab w:val="decimal" w:pos="567"/>
        </w:tabs>
        <w:spacing w:after="0" w:line="240" w:lineRule="auto"/>
        <w:ind w:left="0" w:firstLine="567"/>
        <w:jc w:val="both"/>
        <w:rPr>
          <w:rFonts w:ascii="Times New Roman" w:hAnsi="Times New Roman"/>
          <w:color w:val="000000"/>
          <w:sz w:val="24"/>
        </w:rPr>
      </w:pPr>
      <w:r w:rsidRPr="00547F1C">
        <w:rPr>
          <w:rFonts w:ascii="Times New Roman" w:hAnsi="Times New Roman"/>
          <w:color w:val="000000"/>
          <w:sz w:val="24"/>
        </w:rPr>
        <w:t>подател на офертата;</w:t>
      </w:r>
    </w:p>
    <w:p w:rsidR="00EE6CA4" w:rsidRPr="008E2A10" w:rsidRDefault="00EE6CA4" w:rsidP="009717DD">
      <w:pPr>
        <w:pStyle w:val="ListParagraph"/>
        <w:numPr>
          <w:ilvl w:val="0"/>
          <w:numId w:val="3"/>
        </w:numPr>
        <w:tabs>
          <w:tab w:val="decimal" w:pos="567"/>
        </w:tabs>
        <w:spacing w:after="0" w:line="240" w:lineRule="auto"/>
        <w:ind w:left="0" w:firstLine="567"/>
        <w:jc w:val="both"/>
        <w:rPr>
          <w:rFonts w:ascii="Times New Roman" w:hAnsi="Times New Roman"/>
          <w:color w:val="000000"/>
          <w:sz w:val="24"/>
          <w:lang w:val="ru-RU"/>
        </w:rPr>
      </w:pPr>
      <w:r w:rsidRPr="008E2A10">
        <w:rPr>
          <w:rFonts w:ascii="Times New Roman" w:hAnsi="Times New Roman"/>
          <w:color w:val="000000"/>
          <w:sz w:val="24"/>
          <w:lang w:val="ru-RU"/>
        </w:rPr>
        <w:t>номер, дата и час на получаване;</w:t>
      </w:r>
    </w:p>
    <w:p w:rsidR="00EE6CA4" w:rsidRPr="008E2A10" w:rsidRDefault="00EE6CA4" w:rsidP="009717DD">
      <w:pPr>
        <w:pStyle w:val="ListParagraph"/>
        <w:numPr>
          <w:ilvl w:val="0"/>
          <w:numId w:val="3"/>
        </w:numPr>
        <w:tabs>
          <w:tab w:val="decimal" w:pos="567"/>
        </w:tabs>
        <w:spacing w:after="0" w:line="240" w:lineRule="auto"/>
        <w:ind w:left="0" w:firstLine="567"/>
        <w:jc w:val="both"/>
        <w:rPr>
          <w:rFonts w:ascii="Times New Roman" w:hAnsi="Times New Roman"/>
          <w:color w:val="000000"/>
          <w:sz w:val="24"/>
          <w:lang w:val="ru-RU"/>
        </w:rPr>
      </w:pPr>
      <w:r w:rsidRPr="008E2A10">
        <w:rPr>
          <w:rFonts w:ascii="Times New Roman" w:hAnsi="Times New Roman"/>
          <w:color w:val="000000"/>
          <w:sz w:val="24"/>
          <w:lang w:val="ru-RU"/>
        </w:rPr>
        <w:t>причините за връщане на офертата (когато е приложимо).</w:t>
      </w:r>
    </w:p>
    <w:p w:rsidR="00EE6CA4" w:rsidRPr="008E2A10" w:rsidRDefault="00EE6CA4" w:rsidP="00547F1C">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При получаване на офертата върху общия запечатан плик (опаковката) се отбелязват поредният номер, датата и часът на получаването, за което на приносителя се издава документ.</w:t>
      </w:r>
    </w:p>
    <w:p w:rsidR="00EE6CA4" w:rsidRPr="008E2A10" w:rsidRDefault="00EE6CA4" w:rsidP="00547F1C">
      <w:pPr>
        <w:spacing w:after="0" w:line="276" w:lineRule="auto"/>
        <w:ind w:left="1065"/>
        <w:jc w:val="both"/>
        <w:rPr>
          <w:rFonts w:ascii="Times New Roman" w:hAnsi="Times New Roman"/>
          <w:color w:val="000000"/>
          <w:sz w:val="24"/>
          <w:lang w:val="ru-RU"/>
        </w:rPr>
      </w:pPr>
    </w:p>
    <w:p w:rsidR="00EE6CA4" w:rsidRPr="008E2A10" w:rsidRDefault="00EE6CA4" w:rsidP="00547F1C">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EE6CA4" w:rsidRPr="008E2A10" w:rsidRDefault="00EE6CA4" w:rsidP="00547F1C">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Заявленията за участие или офертите на лицата от списъка се завеждат в регистъра на получените оферти. Не се допуска приемане на заявления за участие или оферти от лица, които не са включени в списъка.</w:t>
      </w:r>
    </w:p>
    <w:p w:rsidR="00EE6CA4" w:rsidRPr="008E2A10" w:rsidRDefault="00EE6CA4" w:rsidP="00547F1C">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Получените оферти се предават на председателя на комисията по чл. 103, ал. 1 от ЗОП, за което се съставя протокол съгласно чл. 48, ал. 6 от ППЗОП. Протоколът се подписва от предаващото лице и от председателя на комисията.</w:t>
      </w:r>
    </w:p>
    <w:p w:rsidR="00EE6CA4" w:rsidRPr="008E2A10" w:rsidRDefault="00EE6CA4">
      <w:pPr>
        <w:spacing w:after="0" w:line="276" w:lineRule="auto"/>
        <w:jc w:val="both"/>
        <w:rPr>
          <w:rFonts w:ascii="Times New Roman" w:hAnsi="Times New Roman"/>
          <w:b/>
          <w:sz w:val="24"/>
          <w:lang w:val="ru-RU"/>
        </w:rPr>
      </w:pPr>
    </w:p>
    <w:p w:rsidR="00EE6CA4" w:rsidRPr="00B33754" w:rsidRDefault="00EE6CA4" w:rsidP="00B33754">
      <w:pPr>
        <w:pStyle w:val="ListParagraph"/>
        <w:tabs>
          <w:tab w:val="left" w:pos="993"/>
        </w:tabs>
        <w:spacing w:after="0" w:line="276" w:lineRule="auto"/>
        <w:ind w:left="0"/>
        <w:jc w:val="both"/>
        <w:rPr>
          <w:rFonts w:cs="Calibri"/>
          <w:lang w:val="ru-RU"/>
        </w:rPr>
      </w:pPr>
      <w:r>
        <w:rPr>
          <w:rFonts w:ascii="Times New Roman" w:hAnsi="Times New Roman"/>
          <w:b/>
          <w:sz w:val="24"/>
          <w:lang w:val="ru-RU"/>
        </w:rPr>
        <w:tab/>
        <w:t>5.8</w:t>
      </w:r>
      <w:r w:rsidRPr="008E2A10">
        <w:rPr>
          <w:rFonts w:ascii="Times New Roman" w:hAnsi="Times New Roman"/>
          <w:b/>
          <w:sz w:val="24"/>
          <w:lang w:val="ru-RU"/>
        </w:rPr>
        <w:t xml:space="preserve"> </w:t>
      </w:r>
      <w:r w:rsidRPr="00B33754">
        <w:rPr>
          <w:rFonts w:ascii="Times New Roman" w:hAnsi="Times New Roman"/>
          <w:b/>
          <w:sz w:val="24"/>
          <w:lang w:val="ru-RU"/>
        </w:rPr>
        <w:t>Разглеждане на офертите:</w:t>
      </w:r>
    </w:p>
    <w:p w:rsidR="00EE6CA4" w:rsidRPr="008E2A10" w:rsidRDefault="00EE6CA4" w:rsidP="006F6D7D">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По отношение комисията по чл. 103, ал. 1 от ЗОП, разглеждането на офертите (в това число предварителния подбор и оценката на офертите), класирането на участниците и прекратяването на процедурата се прилагат разпоредбите на чл. 103 – 110 от ЗОП и чл. 51 – 61 от ППЗОП.</w:t>
      </w:r>
    </w:p>
    <w:p w:rsidR="00EE6CA4" w:rsidRPr="008E2A10" w:rsidRDefault="00EE6CA4" w:rsidP="006F6D7D">
      <w:pPr>
        <w:spacing w:after="0" w:line="276" w:lineRule="auto"/>
        <w:ind w:firstLine="567"/>
        <w:jc w:val="both"/>
        <w:rPr>
          <w:rFonts w:ascii="Times New Roman" w:hAnsi="Times New Roman"/>
          <w:color w:val="000000"/>
          <w:sz w:val="24"/>
          <w:lang w:val="ru-RU"/>
        </w:rPr>
      </w:pPr>
      <w:r w:rsidRPr="008E2A10">
        <w:rPr>
          <w:rFonts w:ascii="Times New Roman" w:hAnsi="Times New Roman"/>
          <w:color w:val="000000"/>
          <w:sz w:val="24"/>
          <w:lang w:val="ru-RU"/>
        </w:rPr>
        <w:t>По отношение на необичайно благоприятни оферти се прилага чл. 72 от ЗОП.</w:t>
      </w:r>
    </w:p>
    <w:p w:rsidR="00EE6CA4" w:rsidRPr="008E2A10" w:rsidRDefault="00EE6CA4">
      <w:pPr>
        <w:spacing w:after="0" w:line="276" w:lineRule="auto"/>
        <w:ind w:firstLine="709"/>
        <w:jc w:val="both"/>
        <w:rPr>
          <w:rFonts w:ascii="Times New Roman" w:hAnsi="Times New Roman"/>
          <w:sz w:val="24"/>
          <w:lang w:val="ru-RU"/>
        </w:rPr>
      </w:pPr>
    </w:p>
    <w:p w:rsidR="00EE6CA4" w:rsidRPr="008E2A10" w:rsidRDefault="00EE6CA4" w:rsidP="009717DD">
      <w:pPr>
        <w:pStyle w:val="ListParagraph"/>
        <w:numPr>
          <w:ilvl w:val="0"/>
          <w:numId w:val="2"/>
        </w:numPr>
        <w:tabs>
          <w:tab w:val="decimal" w:pos="993"/>
        </w:tabs>
        <w:spacing w:after="0" w:line="276" w:lineRule="auto"/>
        <w:ind w:left="0" w:firstLine="567"/>
        <w:jc w:val="both"/>
        <w:rPr>
          <w:rFonts w:ascii="Times New Roman" w:hAnsi="Times New Roman"/>
          <w:sz w:val="24"/>
          <w:lang w:val="ru-RU"/>
        </w:rPr>
      </w:pPr>
      <w:r w:rsidRPr="008E2A10">
        <w:rPr>
          <w:rFonts w:ascii="Times New Roman" w:hAnsi="Times New Roman"/>
          <w:b/>
          <w:sz w:val="24"/>
          <w:lang w:val="ru-RU"/>
        </w:rPr>
        <w:t>Гаранции и сключване на договор:</w:t>
      </w:r>
    </w:p>
    <w:p w:rsidR="00EE6CA4" w:rsidRPr="008E2A10" w:rsidRDefault="00EE6CA4">
      <w:pPr>
        <w:tabs>
          <w:tab w:val="decimal" w:pos="993"/>
        </w:tabs>
        <w:spacing w:after="0" w:line="276" w:lineRule="auto"/>
        <w:ind w:left="705"/>
        <w:jc w:val="both"/>
        <w:rPr>
          <w:rFonts w:ascii="Times New Roman" w:hAnsi="Times New Roman"/>
          <w:b/>
          <w:sz w:val="24"/>
          <w:lang w:val="ru-RU"/>
        </w:rPr>
      </w:pPr>
    </w:p>
    <w:p w:rsidR="00EE6CA4" w:rsidRPr="00670BD7" w:rsidRDefault="00EE6CA4" w:rsidP="009717DD">
      <w:pPr>
        <w:pStyle w:val="ListParagraph"/>
        <w:numPr>
          <w:ilvl w:val="1"/>
          <w:numId w:val="2"/>
        </w:numPr>
        <w:tabs>
          <w:tab w:val="decimal" w:pos="993"/>
        </w:tabs>
        <w:spacing w:after="0" w:line="276" w:lineRule="auto"/>
        <w:ind w:left="0" w:firstLine="567"/>
        <w:jc w:val="both"/>
        <w:rPr>
          <w:rFonts w:ascii="Times New Roman" w:hAnsi="Times New Roman"/>
          <w:sz w:val="24"/>
        </w:rPr>
      </w:pPr>
      <w:r w:rsidRPr="008E2A10">
        <w:rPr>
          <w:rFonts w:ascii="Times New Roman" w:hAnsi="Times New Roman"/>
          <w:b/>
          <w:sz w:val="24"/>
          <w:lang w:val="ru-RU"/>
        </w:rPr>
        <w:t xml:space="preserve"> </w:t>
      </w:r>
      <w:r w:rsidRPr="00670BD7">
        <w:rPr>
          <w:rFonts w:ascii="Times New Roman" w:hAnsi="Times New Roman"/>
          <w:b/>
          <w:sz w:val="24"/>
        </w:rPr>
        <w:t>Гаранции:</w:t>
      </w:r>
    </w:p>
    <w:p w:rsidR="00EE6CA4" w:rsidRPr="008E2A10" w:rsidRDefault="00EE6CA4" w:rsidP="00AB700B">
      <w:pPr>
        <w:tabs>
          <w:tab w:val="left" w:pos="567"/>
          <w:tab w:val="decimal" w:pos="993"/>
        </w:tabs>
        <w:spacing w:after="0" w:line="276" w:lineRule="auto"/>
        <w:jc w:val="both"/>
        <w:rPr>
          <w:rFonts w:ascii="Times New Roman" w:hAnsi="Times New Roman"/>
          <w:color w:val="FF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 xml:space="preserve">В съответствие с чл. 111 от ЗОП участникът, определен за изпълнител на поръчката следва да представи на Възложителя гаранция, обезпечаваща изпълнението на договора за обществена поръчка в размер </w:t>
      </w:r>
      <w:r w:rsidRPr="00670D5A">
        <w:rPr>
          <w:rFonts w:ascii="Times New Roman" w:hAnsi="Times New Roman"/>
          <w:color w:val="000000"/>
          <w:sz w:val="24"/>
          <w:lang w:val="ru-RU"/>
        </w:rPr>
        <w:t xml:space="preserve">на </w:t>
      </w:r>
      <w:r w:rsidRPr="00670D5A">
        <w:rPr>
          <w:rFonts w:ascii="Times New Roman" w:hAnsi="Times New Roman"/>
          <w:color w:val="000000"/>
          <w:sz w:val="24"/>
          <w:lang w:val="bg-BG"/>
        </w:rPr>
        <w:t xml:space="preserve">2 </w:t>
      </w:r>
      <w:r w:rsidRPr="00670D5A">
        <w:rPr>
          <w:rFonts w:ascii="Times New Roman" w:hAnsi="Times New Roman"/>
          <w:color w:val="000000"/>
          <w:sz w:val="24"/>
          <w:lang w:val="ru-RU"/>
        </w:rPr>
        <w:t xml:space="preserve">на сто от </w:t>
      </w:r>
      <w:r w:rsidRPr="00670D5A">
        <w:rPr>
          <w:rFonts w:ascii="Times New Roman" w:hAnsi="Times New Roman"/>
          <w:color w:val="000000"/>
          <w:sz w:val="24"/>
          <w:lang w:val="bg-BG"/>
        </w:rPr>
        <w:t xml:space="preserve">прогнозната </w:t>
      </w:r>
      <w:r w:rsidRPr="00670D5A">
        <w:rPr>
          <w:rFonts w:ascii="Times New Roman" w:hAnsi="Times New Roman"/>
          <w:color w:val="000000"/>
          <w:sz w:val="24"/>
          <w:lang w:val="ru-RU"/>
        </w:rPr>
        <w:t>стойност</w:t>
      </w:r>
      <w:r w:rsidRPr="008E2A10">
        <w:rPr>
          <w:rFonts w:ascii="Times New Roman" w:hAnsi="Times New Roman"/>
          <w:color w:val="000000"/>
          <w:sz w:val="24"/>
          <w:lang w:val="ru-RU"/>
        </w:rPr>
        <w:t xml:space="preserve"> на договора със срок на валидност до пълното изпълнение на всички дейности, предмет на обществената поръчка, но не по-рано от 30 календарни дни от изтичането на крайния договорен срок за изпълнение на дейностите.</w:t>
      </w:r>
    </w:p>
    <w:p w:rsidR="00EE6CA4" w:rsidRPr="008E2A10" w:rsidRDefault="00EE6CA4" w:rsidP="00670BD7">
      <w:pPr>
        <w:tabs>
          <w:tab w:val="decimal" w:pos="0"/>
        </w:tabs>
        <w:spacing w:after="0" w:line="276" w:lineRule="auto"/>
        <w:jc w:val="both"/>
        <w:rPr>
          <w:rFonts w:ascii="Times New Roman" w:hAnsi="Times New Roman"/>
          <w:color w:val="000000"/>
          <w:sz w:val="24"/>
          <w:lang w:val="ru-RU"/>
        </w:rPr>
      </w:pPr>
      <w:r w:rsidRPr="008E2A10">
        <w:rPr>
          <w:rFonts w:ascii="Times New Roman" w:hAnsi="Times New Roman"/>
          <w:color w:val="FF0000"/>
          <w:sz w:val="24"/>
          <w:lang w:val="ru-RU"/>
        </w:rPr>
        <w:tab/>
      </w:r>
      <w:r w:rsidRPr="008E2A10">
        <w:rPr>
          <w:rFonts w:ascii="Times New Roman" w:hAnsi="Times New Roman"/>
          <w:color w:val="000000"/>
          <w:sz w:val="24"/>
          <w:lang w:val="ru-RU"/>
        </w:rPr>
        <w:t>Съгласно чл. 111, ал. 5 от ЗОП гаранцията се предоставя в една от следните форми:</w:t>
      </w:r>
    </w:p>
    <w:p w:rsidR="00EE6CA4" w:rsidRPr="008E2A10" w:rsidRDefault="00EE6CA4" w:rsidP="006D73FC">
      <w:pPr>
        <w:tabs>
          <w:tab w:val="decimal" w:pos="0"/>
          <w:tab w:val="left" w:pos="709"/>
          <w:tab w:val="decimal" w:pos="993"/>
        </w:tabs>
        <w:spacing w:after="0" w:line="276" w:lineRule="auto"/>
        <w:jc w:val="both"/>
        <w:rPr>
          <w:rFonts w:ascii="Times New Roman" w:hAnsi="Times New Roman"/>
          <w:color w:val="000000"/>
          <w:sz w:val="24"/>
          <w:lang w:val="ru-RU"/>
        </w:rPr>
      </w:pPr>
    </w:p>
    <w:p w:rsidR="00EE6CA4" w:rsidRPr="009717DD" w:rsidRDefault="00EE6CA4" w:rsidP="009717DD">
      <w:pPr>
        <w:numPr>
          <w:ilvl w:val="0"/>
          <w:numId w:val="1"/>
        </w:numPr>
        <w:tabs>
          <w:tab w:val="decimal" w:pos="993"/>
        </w:tabs>
        <w:spacing w:after="0" w:line="240" w:lineRule="auto"/>
        <w:ind w:firstLine="709"/>
        <w:jc w:val="both"/>
        <w:rPr>
          <w:rFonts w:ascii="Times New Roman" w:hAnsi="Times New Roman"/>
          <w:color w:val="000000"/>
          <w:sz w:val="24"/>
          <w:szCs w:val="24"/>
          <w:lang w:val="ru-RU"/>
        </w:rPr>
      </w:pPr>
      <w:r w:rsidRPr="008E2A10">
        <w:rPr>
          <w:rFonts w:ascii="Times New Roman" w:hAnsi="Times New Roman"/>
          <w:color w:val="000000"/>
          <w:sz w:val="24"/>
          <w:lang w:val="ru-RU"/>
        </w:rPr>
        <w:t xml:space="preserve">парична сума, </w:t>
      </w:r>
      <w:r w:rsidRPr="009717DD">
        <w:rPr>
          <w:rFonts w:ascii="Times New Roman" w:hAnsi="Times New Roman"/>
          <w:sz w:val="24"/>
          <w:szCs w:val="24"/>
          <w:lang w:val="ru-RU"/>
        </w:rPr>
        <w:t xml:space="preserve">внесена по сметка на община Момчилград:  </w:t>
      </w:r>
      <w:r w:rsidRPr="009717DD">
        <w:rPr>
          <w:rFonts w:ascii="Times New Roman" w:hAnsi="Times New Roman"/>
          <w:sz w:val="24"/>
          <w:szCs w:val="24"/>
        </w:rPr>
        <w:t>IBAN</w:t>
      </w:r>
      <w:r w:rsidRPr="009717DD">
        <w:rPr>
          <w:rFonts w:ascii="Times New Roman" w:hAnsi="Times New Roman"/>
          <w:sz w:val="24"/>
          <w:szCs w:val="24"/>
          <w:lang w:val="ru-RU"/>
        </w:rPr>
        <w:t xml:space="preserve">  </w:t>
      </w:r>
      <w:r w:rsidRPr="009717DD">
        <w:rPr>
          <w:rFonts w:ascii="Times New Roman" w:hAnsi="Times New Roman"/>
          <w:sz w:val="24"/>
          <w:szCs w:val="24"/>
        </w:rPr>
        <w:t>BG</w:t>
      </w:r>
      <w:r w:rsidRPr="009717DD">
        <w:rPr>
          <w:rFonts w:ascii="Times New Roman" w:hAnsi="Times New Roman"/>
          <w:sz w:val="24"/>
          <w:szCs w:val="24"/>
          <w:lang w:val="ru-RU"/>
        </w:rPr>
        <w:t>17</w:t>
      </w:r>
      <w:r w:rsidRPr="009717DD">
        <w:rPr>
          <w:rFonts w:ascii="Times New Roman" w:hAnsi="Times New Roman"/>
          <w:sz w:val="24"/>
          <w:szCs w:val="24"/>
        </w:rPr>
        <w:t>DEMI</w:t>
      </w:r>
      <w:r w:rsidRPr="009717DD">
        <w:rPr>
          <w:rFonts w:ascii="Times New Roman" w:hAnsi="Times New Roman"/>
          <w:sz w:val="24"/>
          <w:szCs w:val="24"/>
          <w:lang w:val="ru-RU"/>
        </w:rPr>
        <w:t xml:space="preserve">92403300024545; </w:t>
      </w:r>
      <w:r w:rsidRPr="009717DD">
        <w:rPr>
          <w:rFonts w:ascii="Times New Roman" w:hAnsi="Times New Roman"/>
          <w:sz w:val="24"/>
          <w:szCs w:val="24"/>
        </w:rPr>
        <w:t>BIK</w:t>
      </w:r>
      <w:r w:rsidRPr="009717DD">
        <w:rPr>
          <w:rFonts w:ascii="Times New Roman" w:hAnsi="Times New Roman"/>
          <w:sz w:val="24"/>
          <w:szCs w:val="24"/>
          <w:lang w:val="ru-RU"/>
        </w:rPr>
        <w:t xml:space="preserve"> код- </w:t>
      </w:r>
      <w:r w:rsidRPr="009717DD">
        <w:rPr>
          <w:rFonts w:ascii="Times New Roman" w:hAnsi="Times New Roman"/>
          <w:sz w:val="24"/>
          <w:szCs w:val="24"/>
        </w:rPr>
        <w:t>DEMIBGSF</w:t>
      </w:r>
      <w:r w:rsidRPr="009717DD">
        <w:rPr>
          <w:rFonts w:ascii="Times New Roman" w:hAnsi="Times New Roman"/>
          <w:sz w:val="24"/>
          <w:szCs w:val="24"/>
          <w:lang w:val="ru-RU"/>
        </w:rPr>
        <w:t xml:space="preserve">    при  Търговска банка “Д” –  клон Момчилград</w:t>
      </w:r>
    </w:p>
    <w:p w:rsidR="00EE6CA4" w:rsidRDefault="00EE6CA4">
      <w:pPr>
        <w:numPr>
          <w:ilvl w:val="0"/>
          <w:numId w:val="1"/>
        </w:numPr>
        <w:tabs>
          <w:tab w:val="decimal" w:pos="993"/>
        </w:tabs>
        <w:spacing w:after="0" w:line="240" w:lineRule="auto"/>
        <w:ind w:firstLine="709"/>
        <w:jc w:val="both"/>
        <w:rPr>
          <w:rFonts w:ascii="Times New Roman" w:hAnsi="Times New Roman"/>
          <w:color w:val="000000"/>
          <w:sz w:val="24"/>
        </w:rPr>
      </w:pPr>
      <w:r>
        <w:rPr>
          <w:rFonts w:ascii="Times New Roman" w:hAnsi="Times New Roman"/>
          <w:color w:val="000000"/>
          <w:sz w:val="24"/>
        </w:rPr>
        <w:t>банкова гаранция;</w:t>
      </w:r>
    </w:p>
    <w:p w:rsidR="00EE6CA4" w:rsidRPr="008E2A10" w:rsidRDefault="00EE6CA4">
      <w:pPr>
        <w:numPr>
          <w:ilvl w:val="0"/>
          <w:numId w:val="1"/>
        </w:numPr>
        <w:tabs>
          <w:tab w:val="decimal" w:pos="993"/>
        </w:tabs>
        <w:spacing w:after="0" w:line="240"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застраховка, която обезпечава изпълнението чрез покритие на отговорността на Изпълнителя.</w:t>
      </w:r>
    </w:p>
    <w:p w:rsidR="00EE6CA4" w:rsidRPr="008E2A10" w:rsidRDefault="00EE6CA4" w:rsidP="00670BD7">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Гаранцията може да се предостави от името на Изпълнителя за сметка на трето лице - гарант.</w:t>
      </w:r>
    </w:p>
    <w:p w:rsidR="00EE6CA4" w:rsidRDefault="00EE6CA4" w:rsidP="00670BD7">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Участникът, определен за изпълнител, избира сам формата на гаранцията за изпълнение.</w:t>
      </w:r>
    </w:p>
    <w:p w:rsidR="00EE6CA4" w:rsidRPr="008E2A10" w:rsidRDefault="00EE6CA4" w:rsidP="00670BD7">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В случай че гаранцията за изпълнение на договора е под формата на банкова гаранция, същата трябва да бъде безусловна, неотменима и платима при първо писмено поискване, в което Възложителят заяви, че Изпълнителят не е изпълнил задължение по договора за възлагане на обществената поръчка и да бъде авизирана от банка, регистрирана съгласно Закона за кредитните институции, ако същата е издадена от чуждестранна банка.</w:t>
      </w:r>
    </w:p>
    <w:p w:rsidR="00EE6CA4" w:rsidRPr="008E2A10" w:rsidRDefault="00EE6CA4" w:rsidP="00871BB1">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EE6CA4" w:rsidRPr="008E2A10" w:rsidRDefault="00EE6CA4" w:rsidP="00871BB1">
      <w:pPr>
        <w:tabs>
          <w:tab w:val="decimal" w:pos="0"/>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Условията и сроковете за задържане или освобождаване на гаранцията се уреждат в договора за обществена поръчка.</w:t>
      </w:r>
    </w:p>
    <w:p w:rsidR="00EE6CA4" w:rsidRPr="008E2A10" w:rsidRDefault="00EE6CA4">
      <w:pPr>
        <w:spacing w:after="0" w:line="276" w:lineRule="auto"/>
        <w:rPr>
          <w:rFonts w:cs="Calibri"/>
          <w:lang w:val="ru-RU"/>
        </w:rPr>
      </w:pPr>
    </w:p>
    <w:p w:rsidR="00EE6CA4" w:rsidRPr="00DD3B4F" w:rsidRDefault="00EE6CA4" w:rsidP="009717DD">
      <w:pPr>
        <w:pStyle w:val="ListParagraph"/>
        <w:numPr>
          <w:ilvl w:val="1"/>
          <w:numId w:val="2"/>
        </w:numPr>
        <w:spacing w:after="0" w:line="276" w:lineRule="auto"/>
        <w:ind w:hanging="502"/>
        <w:rPr>
          <w:rFonts w:ascii="Times New Roman" w:hAnsi="Times New Roman"/>
          <w:b/>
          <w:sz w:val="24"/>
        </w:rPr>
      </w:pPr>
      <w:r w:rsidRPr="008E2A10">
        <w:rPr>
          <w:rFonts w:ascii="Times New Roman" w:hAnsi="Times New Roman"/>
          <w:b/>
          <w:sz w:val="24"/>
          <w:lang w:val="ru-RU"/>
        </w:rPr>
        <w:t xml:space="preserve"> </w:t>
      </w:r>
      <w:r w:rsidRPr="00DD3B4F">
        <w:rPr>
          <w:rFonts w:ascii="Times New Roman" w:hAnsi="Times New Roman"/>
          <w:b/>
          <w:sz w:val="24"/>
        </w:rPr>
        <w:t>Сключване на договор:</w:t>
      </w:r>
    </w:p>
    <w:p w:rsidR="00EE6CA4" w:rsidRPr="008E2A10" w:rsidRDefault="00EE6CA4" w:rsidP="00DD3B4F">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Възложителят сключва договор за изпълнение на обществената поръчката (съгласно проекта, представен с тази документация) с участника в процедурата, определен за изпълнител.</w:t>
      </w:r>
    </w:p>
    <w:p w:rsidR="00EE6CA4" w:rsidRPr="008E2A10" w:rsidRDefault="00EE6CA4" w:rsidP="00592F3F">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EE6CA4" w:rsidRPr="005B02B8" w:rsidRDefault="00EE6CA4" w:rsidP="00721599">
      <w:pPr>
        <w:pStyle w:val="BodyText"/>
        <w:numPr>
          <w:ilvl w:val="0"/>
          <w:numId w:val="5"/>
        </w:numPr>
        <w:tabs>
          <w:tab w:val="left" w:pos="0"/>
        </w:tabs>
        <w:jc w:val="both"/>
        <w:rPr>
          <w:rFonts w:ascii="Times New Roman" w:hAnsi="Times New Roman"/>
          <w:color w:val="000000"/>
          <w:sz w:val="24"/>
          <w:szCs w:val="24"/>
        </w:rPr>
      </w:pPr>
      <w:r w:rsidRPr="0087459A">
        <w:rPr>
          <w:rFonts w:ascii="Times New Roman" w:hAnsi="Times New Roman"/>
          <w:color w:val="000000"/>
          <w:sz w:val="24"/>
          <w:lang w:val="ru-RU"/>
        </w:rPr>
        <w:t xml:space="preserve">Договорът се сключва във формата и със съдържанието на проекта на договор, приложен в документацията, допълнен с всички предложения от офертата на участника, въз основа на които последният е определен за изпълнител на поръчката. </w:t>
      </w:r>
      <w:r w:rsidRPr="005B02B8">
        <w:rPr>
          <w:rFonts w:ascii="Times New Roman" w:hAnsi="Times New Roman"/>
          <w:color w:val="000000"/>
          <w:sz w:val="24"/>
          <w:lang w:val="ru-RU"/>
        </w:rPr>
        <w:t>Промени на договора се допускат по реда на  чл. 116  от ЗОП и са наложени от обстоятелства, настъпили по време или след провеждане на процедурата .</w:t>
      </w:r>
    </w:p>
    <w:p w:rsidR="00EE6CA4" w:rsidRPr="008E2A10" w:rsidRDefault="00EE6CA4" w:rsidP="00DD3B4F">
      <w:pPr>
        <w:spacing w:after="0" w:line="276"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Когато за изпълнител е определено обединение, участниците в обединението носят солидарна отговорност за изпълнение на договора за обществената поръчка.</w:t>
      </w:r>
    </w:p>
    <w:p w:rsidR="00EE6CA4" w:rsidRPr="008E2A10" w:rsidRDefault="00EE6CA4" w:rsidP="00DD3B4F">
      <w:pPr>
        <w:spacing w:after="0" w:line="276"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Договорът за обществената поръчка се сключва при условие, че участникът, определен за изпълнител:</w:t>
      </w:r>
    </w:p>
    <w:p w:rsidR="00EE6CA4" w:rsidRPr="008E2A10" w:rsidRDefault="00EE6CA4" w:rsidP="009717DD">
      <w:pPr>
        <w:pStyle w:val="ListParagraph"/>
        <w:numPr>
          <w:ilvl w:val="0"/>
          <w:numId w:val="3"/>
        </w:numPr>
        <w:tabs>
          <w:tab w:val="left"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представи документ за регистрация в съответствие с изискването по чл. 70 от ППЗОП;</w:t>
      </w:r>
    </w:p>
    <w:p w:rsidR="00EE6CA4" w:rsidRPr="008E2A10" w:rsidRDefault="00EE6CA4" w:rsidP="009717DD">
      <w:pPr>
        <w:pStyle w:val="ListParagraph"/>
        <w:numPr>
          <w:ilvl w:val="0"/>
          <w:numId w:val="3"/>
        </w:numPr>
        <w:tabs>
          <w:tab w:val="left"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изпълни задължението по чл. 67, ал. 6 от ЗОП;</w:t>
      </w:r>
    </w:p>
    <w:p w:rsidR="00EE6CA4" w:rsidRPr="008E2A10" w:rsidRDefault="00EE6CA4" w:rsidP="009717DD">
      <w:pPr>
        <w:pStyle w:val="ListParagraph"/>
        <w:numPr>
          <w:ilvl w:val="0"/>
          <w:numId w:val="3"/>
        </w:numPr>
        <w:tabs>
          <w:tab w:val="left"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представи определената гаранция за изпълнение на договора;</w:t>
      </w:r>
    </w:p>
    <w:p w:rsidR="00EE6CA4" w:rsidRPr="008E2A10" w:rsidRDefault="00EE6CA4" w:rsidP="009717DD">
      <w:pPr>
        <w:pStyle w:val="ListParagraph"/>
        <w:numPr>
          <w:ilvl w:val="0"/>
          <w:numId w:val="3"/>
        </w:numPr>
        <w:tabs>
          <w:tab w:val="left" w:pos="709"/>
          <w:tab w:val="left"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представи действащи договори (трудови, консултантски или др.) между участника и членовете на екипа за изпълнение на поръчката, от които се вижда, че тези лица са обвързани с участника за изпълнение на функциите им, предвидени в настоящата документация. Договорите по тази точка трябва да бъдат безсрочни или сключени за срока на изпълнение на задълженията им по договора за обществената поръчка.</w:t>
      </w:r>
    </w:p>
    <w:p w:rsidR="00EE6CA4" w:rsidRPr="008E2A10" w:rsidRDefault="00EE6CA4" w:rsidP="00DD3B4F">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Възложителят не сключва договор, когато:</w:t>
      </w:r>
    </w:p>
    <w:p w:rsidR="00EE6CA4" w:rsidRPr="008E2A10" w:rsidRDefault="00EE6CA4" w:rsidP="00DD3B4F">
      <w:pPr>
        <w:pStyle w:val="ListParagraph"/>
        <w:numPr>
          <w:ilvl w:val="0"/>
          <w:numId w:val="3"/>
        </w:numPr>
        <w:tabs>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участникът, класиран на първо място откаже да сключи договор;</w:t>
      </w:r>
    </w:p>
    <w:p w:rsidR="00EE6CA4" w:rsidRPr="008E2A10" w:rsidRDefault="00EE6CA4" w:rsidP="009717DD">
      <w:pPr>
        <w:pStyle w:val="ListParagraph"/>
        <w:numPr>
          <w:ilvl w:val="0"/>
          <w:numId w:val="3"/>
        </w:numPr>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участникът, класиран на първо място не изпълни някое от условията по горния параграф, или</w:t>
      </w:r>
    </w:p>
    <w:p w:rsidR="00EE6CA4" w:rsidRPr="008E2A10" w:rsidRDefault="00EE6CA4" w:rsidP="009717DD">
      <w:pPr>
        <w:pStyle w:val="ListParagraph"/>
        <w:numPr>
          <w:ilvl w:val="0"/>
          <w:numId w:val="3"/>
        </w:numPr>
        <w:tabs>
          <w:tab w:val="decimal" w:pos="993"/>
        </w:tabs>
        <w:spacing w:after="0" w:line="276" w:lineRule="auto"/>
        <w:ind w:left="0" w:firstLine="709"/>
        <w:jc w:val="both"/>
        <w:rPr>
          <w:rFonts w:ascii="Times New Roman" w:hAnsi="Times New Roman"/>
          <w:color w:val="000000"/>
          <w:sz w:val="24"/>
          <w:lang w:val="ru-RU"/>
        </w:rPr>
      </w:pPr>
      <w:r w:rsidRPr="008E2A10">
        <w:rPr>
          <w:rFonts w:ascii="Times New Roman" w:hAnsi="Times New Roman"/>
          <w:color w:val="000000"/>
          <w:sz w:val="24"/>
          <w:lang w:val="ru-RU"/>
        </w:rPr>
        <w:t>участникът, класиран на първо място не докаже, че не са налице основания за отстраняване от процедурата.</w:t>
      </w:r>
    </w:p>
    <w:p w:rsidR="00EE6CA4" w:rsidRPr="008E2A10" w:rsidRDefault="00EE6CA4" w:rsidP="00592F3F">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 xml:space="preserve">В случаите по предходния параграф, Възложителят може да определи за изпълнител участника, класиран на второ място, или да прекрати процедурата. За отказ от сключване на договор се приема и неявяването на уговорената дата, освен ако неявяването е по обективни причини, за което Възложителят е уведомен своевременно. </w:t>
      </w:r>
    </w:p>
    <w:p w:rsidR="00EE6CA4" w:rsidRPr="008E2A10" w:rsidRDefault="00EE6CA4" w:rsidP="00DD3B4F">
      <w:pPr>
        <w:spacing w:after="0" w:line="276"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Ако след получена покана класираният на второ място участник откаже да подпише договора, Възложителят прекратява процедурата.</w:t>
      </w:r>
    </w:p>
    <w:p w:rsidR="00EE6CA4" w:rsidRPr="008E2A10" w:rsidRDefault="00EE6CA4">
      <w:pPr>
        <w:spacing w:after="0" w:line="276" w:lineRule="auto"/>
        <w:rPr>
          <w:rFonts w:cs="Calibri"/>
          <w:lang w:val="ru-RU"/>
        </w:rPr>
      </w:pPr>
    </w:p>
    <w:p w:rsidR="00EE6CA4" w:rsidRPr="00DD3B4F" w:rsidRDefault="00EE6CA4" w:rsidP="00DD3B4F">
      <w:pPr>
        <w:pStyle w:val="ListParagraph"/>
        <w:numPr>
          <w:ilvl w:val="0"/>
          <w:numId w:val="2"/>
        </w:numPr>
        <w:spacing w:after="0" w:line="276" w:lineRule="auto"/>
        <w:rPr>
          <w:rFonts w:ascii="Times New Roman" w:hAnsi="Times New Roman"/>
          <w:b/>
          <w:sz w:val="24"/>
        </w:rPr>
      </w:pPr>
      <w:r w:rsidRPr="00DD3B4F">
        <w:rPr>
          <w:rFonts w:ascii="Times New Roman" w:hAnsi="Times New Roman"/>
          <w:b/>
          <w:sz w:val="24"/>
        </w:rPr>
        <w:t>Други указания:</w:t>
      </w:r>
    </w:p>
    <w:p w:rsidR="00EE6CA4" w:rsidRPr="008E2A10" w:rsidRDefault="00EE6CA4" w:rsidP="00DD3B4F">
      <w:pPr>
        <w:spacing w:after="0" w:line="276" w:lineRule="auto"/>
        <w:ind w:firstLine="709"/>
        <w:jc w:val="both"/>
        <w:rPr>
          <w:rFonts w:ascii="Times New Roman" w:hAnsi="Times New Roman"/>
          <w:color w:val="000000"/>
          <w:sz w:val="24"/>
          <w:lang w:val="ru-RU"/>
        </w:rPr>
      </w:pPr>
      <w:r w:rsidRPr="008E2A10">
        <w:rPr>
          <w:rFonts w:ascii="Times New Roman" w:hAnsi="Times New Roman"/>
          <w:color w:val="000000"/>
          <w:sz w:val="24"/>
          <w:lang w:val="ru-RU"/>
        </w:rPr>
        <w:t>Сроковете, посочени в тази документация се изчисляват, както следва:</w:t>
      </w:r>
    </w:p>
    <w:p w:rsidR="00EE6CA4" w:rsidRPr="008E2A10" w:rsidRDefault="00EE6CA4" w:rsidP="00DD3B4F">
      <w:pPr>
        <w:tabs>
          <w:tab w:val="decimal" w:pos="993"/>
          <w:tab w:val="left" w:pos="1134"/>
        </w:tabs>
        <w:spacing w:after="0" w:line="276" w:lineRule="auto"/>
        <w:jc w:val="both"/>
        <w:rPr>
          <w:rFonts w:ascii="Times New Roman" w:hAnsi="Times New Roman"/>
          <w:color w:val="000000"/>
          <w:sz w:val="24"/>
          <w:lang w:val="ru-RU"/>
        </w:rPr>
      </w:pPr>
      <w:r w:rsidRPr="008E2A10">
        <w:rPr>
          <w:rFonts w:ascii="Times New Roman" w:hAnsi="Times New Roman"/>
          <w:b/>
          <w:color w:val="000000"/>
          <w:sz w:val="24"/>
          <w:lang w:val="ru-RU"/>
        </w:rPr>
        <w:tab/>
        <w:t>а)</w:t>
      </w:r>
      <w:r w:rsidRPr="008E2A10">
        <w:rPr>
          <w:rFonts w:ascii="Times New Roman" w:hAnsi="Times New Roman"/>
          <w:color w:val="000000"/>
          <w:sz w:val="24"/>
          <w:lang w:val="ru-RU"/>
        </w:rPr>
        <w:tab/>
        <w:t xml:space="preserve"> когато срокът е посочен в дни, той изтича в края на последния ден на посочения период;</w:t>
      </w:r>
    </w:p>
    <w:p w:rsidR="00EE6CA4" w:rsidRPr="008E2A10" w:rsidRDefault="00EE6CA4" w:rsidP="00DD3B4F">
      <w:pPr>
        <w:tabs>
          <w:tab w:val="decimal" w:pos="993"/>
          <w:tab w:val="left"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b/>
          <w:color w:val="000000"/>
          <w:sz w:val="24"/>
          <w:lang w:val="ru-RU"/>
        </w:rPr>
        <w:t>б)</w:t>
      </w:r>
      <w:r w:rsidRPr="008E2A10">
        <w:rPr>
          <w:rFonts w:ascii="Times New Roman" w:hAnsi="Times New Roman"/>
          <w:b/>
          <w:color w:val="000000"/>
          <w:sz w:val="24"/>
          <w:lang w:val="ru-RU"/>
        </w:rPr>
        <w:tab/>
      </w:r>
      <w:r w:rsidRPr="008E2A10">
        <w:rPr>
          <w:rFonts w:ascii="Times New Roman" w:hAnsi="Times New Roman"/>
          <w:color w:val="000000"/>
          <w:sz w:val="24"/>
          <w:lang w:val="ru-RU"/>
        </w:rPr>
        <w:t xml:space="preserve"> когато последният ден от един срок съвпада с официален празник или почивен ден, на който трябва да се извърши конкретно действие, счита се, че срокът изтича в края на първия работен ден, следващ почивния.</w:t>
      </w:r>
    </w:p>
    <w:p w:rsidR="00EE6CA4" w:rsidRPr="008E2A10" w:rsidRDefault="00EE6CA4" w:rsidP="00DD3B4F">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color w:val="000000"/>
          <w:sz w:val="24"/>
          <w:lang w:val="ru-RU"/>
        </w:rPr>
        <w:tab/>
        <w:t xml:space="preserve">Сроковете в документацията са в календарни дни. </w:t>
      </w:r>
    </w:p>
    <w:p w:rsidR="00EE6CA4" w:rsidRPr="008E2A10" w:rsidRDefault="00EE6CA4" w:rsidP="00DD3B4F">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Когато срокът е в работни дни, това е изрично указано при посочването на съответния срок.</w:t>
      </w:r>
    </w:p>
    <w:p w:rsidR="00EE6CA4" w:rsidRPr="008E2A10" w:rsidRDefault="00EE6CA4" w:rsidP="00DD3B4F">
      <w:pPr>
        <w:tabs>
          <w:tab w:val="left" w:pos="709"/>
          <w:tab w:val="decimal" w:pos="1134"/>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t>При противоречие в записите на отделните документи от документацията, за валидни да се считат записите в документа с по-висок приоритет, като приоритетите на документите са в следната последователност:</w:t>
      </w:r>
    </w:p>
    <w:p w:rsidR="00EE6CA4" w:rsidRPr="008E2A10" w:rsidRDefault="00EE6CA4"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b/>
          <w:color w:val="000000"/>
          <w:sz w:val="24"/>
          <w:lang w:val="ru-RU"/>
        </w:rPr>
        <w:tab/>
        <w:t>а)</w:t>
      </w:r>
      <w:r w:rsidRPr="008E2A10">
        <w:rPr>
          <w:rFonts w:ascii="Times New Roman" w:hAnsi="Times New Roman"/>
          <w:b/>
          <w:color w:val="000000"/>
          <w:sz w:val="24"/>
          <w:lang w:val="ru-RU"/>
        </w:rPr>
        <w:tab/>
      </w:r>
      <w:r w:rsidRPr="008E2A10">
        <w:rPr>
          <w:rFonts w:ascii="Times New Roman" w:hAnsi="Times New Roman"/>
          <w:color w:val="000000"/>
          <w:sz w:val="24"/>
          <w:lang w:val="ru-RU"/>
        </w:rPr>
        <w:t xml:space="preserve"> Решение за откриване на процедурата;</w:t>
      </w:r>
    </w:p>
    <w:p w:rsidR="00EE6CA4" w:rsidRPr="008E2A10" w:rsidRDefault="00EE6CA4"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DD3B4F">
        <w:rPr>
          <w:rFonts w:ascii="Times New Roman" w:hAnsi="Times New Roman"/>
          <w:b/>
          <w:color w:val="000000"/>
          <w:sz w:val="24"/>
          <w:lang w:val="bg-BG"/>
        </w:rPr>
        <w:t>б</w:t>
      </w:r>
      <w:r w:rsidRPr="008E2A10">
        <w:rPr>
          <w:rFonts w:ascii="Times New Roman" w:hAnsi="Times New Roman"/>
          <w:b/>
          <w:color w:val="000000"/>
          <w:sz w:val="24"/>
          <w:lang w:val="ru-RU"/>
        </w:rPr>
        <w:t>)</w:t>
      </w:r>
      <w:r w:rsidRPr="008E2A10">
        <w:rPr>
          <w:rFonts w:ascii="Times New Roman" w:hAnsi="Times New Roman"/>
          <w:b/>
          <w:color w:val="000000"/>
          <w:sz w:val="24"/>
          <w:lang w:val="ru-RU"/>
        </w:rPr>
        <w:tab/>
      </w:r>
      <w:r w:rsidRPr="008E2A10">
        <w:rPr>
          <w:rFonts w:ascii="Times New Roman" w:hAnsi="Times New Roman"/>
          <w:color w:val="000000"/>
          <w:sz w:val="24"/>
          <w:lang w:val="ru-RU"/>
        </w:rPr>
        <w:t xml:space="preserve"> Обявление за обществена поръчка;</w:t>
      </w:r>
    </w:p>
    <w:p w:rsidR="00EE6CA4" w:rsidRPr="008E2A10" w:rsidRDefault="00EE6CA4"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8E2A10">
        <w:rPr>
          <w:rFonts w:ascii="Times New Roman" w:hAnsi="Times New Roman"/>
          <w:b/>
          <w:color w:val="000000"/>
          <w:sz w:val="24"/>
          <w:lang w:val="ru-RU"/>
        </w:rPr>
        <w:t>в)</w:t>
      </w:r>
      <w:r w:rsidRPr="008E2A10">
        <w:rPr>
          <w:rFonts w:ascii="Times New Roman" w:hAnsi="Times New Roman"/>
          <w:b/>
          <w:color w:val="000000"/>
          <w:sz w:val="24"/>
          <w:lang w:val="ru-RU"/>
        </w:rPr>
        <w:tab/>
      </w:r>
      <w:r w:rsidRPr="008E2A10">
        <w:rPr>
          <w:rFonts w:ascii="Times New Roman" w:hAnsi="Times New Roman"/>
          <w:color w:val="000000"/>
          <w:sz w:val="24"/>
          <w:lang w:val="ru-RU"/>
        </w:rPr>
        <w:t xml:space="preserve"> Указания за участие в процедурата за възлагане на обществена поръчка;</w:t>
      </w:r>
    </w:p>
    <w:p w:rsidR="00EE6CA4" w:rsidRPr="008E2A10" w:rsidRDefault="00EE6CA4" w:rsidP="00DD3B4F">
      <w:pPr>
        <w:tabs>
          <w:tab w:val="left" w:pos="709"/>
          <w:tab w:val="decimal" w:pos="993"/>
        </w:tabs>
        <w:spacing w:after="0" w:line="276" w:lineRule="auto"/>
        <w:jc w:val="both"/>
        <w:rPr>
          <w:rFonts w:ascii="Times New Roman" w:hAnsi="Times New Roman"/>
          <w:color w:val="000000"/>
          <w:sz w:val="24"/>
          <w:lang w:val="ru-RU"/>
        </w:rPr>
      </w:pPr>
      <w:r>
        <w:rPr>
          <w:rFonts w:ascii="Times New Roman" w:hAnsi="Times New Roman"/>
          <w:color w:val="000000"/>
          <w:sz w:val="24"/>
          <w:lang w:val="bg-BG"/>
        </w:rPr>
        <w:tab/>
      </w:r>
      <w:r w:rsidRPr="00DD3B4F">
        <w:rPr>
          <w:rFonts w:ascii="Times New Roman" w:hAnsi="Times New Roman"/>
          <w:b/>
          <w:color w:val="000000"/>
          <w:sz w:val="24"/>
          <w:lang w:val="bg-BG"/>
        </w:rPr>
        <w:t>г)</w:t>
      </w:r>
      <w:r>
        <w:rPr>
          <w:rFonts w:ascii="Times New Roman" w:hAnsi="Times New Roman"/>
          <w:color w:val="000000"/>
          <w:sz w:val="24"/>
          <w:lang w:val="bg-BG"/>
        </w:rPr>
        <w:t xml:space="preserve"> </w:t>
      </w:r>
      <w:r w:rsidRPr="008E2A10">
        <w:rPr>
          <w:rFonts w:ascii="Times New Roman" w:hAnsi="Times New Roman"/>
          <w:color w:val="000000"/>
          <w:sz w:val="24"/>
          <w:lang w:val="ru-RU"/>
        </w:rPr>
        <w:t>Технически спецификации;</w:t>
      </w:r>
    </w:p>
    <w:p w:rsidR="00EE6CA4" w:rsidRPr="008E2A10" w:rsidRDefault="00EE6CA4"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DD3B4F">
        <w:rPr>
          <w:rFonts w:ascii="Times New Roman" w:hAnsi="Times New Roman"/>
          <w:b/>
          <w:color w:val="000000"/>
          <w:sz w:val="24"/>
          <w:lang w:val="bg-BG"/>
        </w:rPr>
        <w:t>д)</w:t>
      </w:r>
      <w:r>
        <w:rPr>
          <w:rFonts w:ascii="Times New Roman" w:hAnsi="Times New Roman"/>
          <w:color w:val="000000"/>
          <w:sz w:val="24"/>
          <w:lang w:val="bg-BG"/>
        </w:rPr>
        <w:t xml:space="preserve"> </w:t>
      </w:r>
      <w:r w:rsidRPr="008E2A10">
        <w:rPr>
          <w:rFonts w:ascii="Times New Roman" w:hAnsi="Times New Roman"/>
          <w:color w:val="000000"/>
          <w:sz w:val="24"/>
          <w:lang w:val="ru-RU"/>
        </w:rPr>
        <w:t>Техническо предложение;</w:t>
      </w:r>
    </w:p>
    <w:p w:rsidR="00EE6CA4" w:rsidRPr="008E2A10" w:rsidRDefault="00EE6CA4"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DD3B4F">
        <w:rPr>
          <w:rFonts w:ascii="Times New Roman" w:hAnsi="Times New Roman"/>
          <w:b/>
          <w:color w:val="000000"/>
          <w:sz w:val="24"/>
          <w:lang w:val="bg-BG"/>
        </w:rPr>
        <w:t>е)</w:t>
      </w:r>
      <w:r>
        <w:rPr>
          <w:rFonts w:ascii="Times New Roman" w:hAnsi="Times New Roman"/>
          <w:color w:val="000000"/>
          <w:sz w:val="24"/>
          <w:lang w:val="bg-BG"/>
        </w:rPr>
        <w:t xml:space="preserve"> </w:t>
      </w:r>
      <w:r w:rsidRPr="008E2A10">
        <w:rPr>
          <w:rFonts w:ascii="Times New Roman" w:hAnsi="Times New Roman"/>
          <w:color w:val="000000"/>
          <w:sz w:val="24"/>
          <w:lang w:val="ru-RU"/>
        </w:rPr>
        <w:t>Ценова оферти;</w:t>
      </w:r>
    </w:p>
    <w:p w:rsidR="00EE6CA4" w:rsidRPr="008E2A10" w:rsidRDefault="00EE6CA4" w:rsidP="00DD3B4F">
      <w:pPr>
        <w:tabs>
          <w:tab w:val="left" w:pos="709"/>
          <w:tab w:val="decimal" w:pos="993"/>
        </w:tabs>
        <w:spacing w:after="0" w:line="276" w:lineRule="auto"/>
        <w:jc w:val="both"/>
        <w:rPr>
          <w:rFonts w:ascii="Times New Roman" w:hAnsi="Times New Roman"/>
          <w:color w:val="000000"/>
          <w:sz w:val="24"/>
          <w:lang w:val="ru-RU"/>
        </w:rPr>
      </w:pPr>
      <w:r w:rsidRPr="008E2A10">
        <w:rPr>
          <w:rFonts w:ascii="Times New Roman" w:hAnsi="Times New Roman"/>
          <w:color w:val="000000"/>
          <w:sz w:val="24"/>
          <w:lang w:val="ru-RU"/>
        </w:rPr>
        <w:tab/>
      </w:r>
      <w:r w:rsidRPr="00DD3B4F">
        <w:rPr>
          <w:rFonts w:ascii="Times New Roman" w:hAnsi="Times New Roman"/>
          <w:b/>
          <w:color w:val="000000"/>
          <w:sz w:val="24"/>
          <w:lang w:val="bg-BG"/>
        </w:rPr>
        <w:t>ж)</w:t>
      </w:r>
      <w:r>
        <w:rPr>
          <w:rFonts w:ascii="Times New Roman" w:hAnsi="Times New Roman"/>
          <w:color w:val="000000"/>
          <w:sz w:val="24"/>
          <w:lang w:val="bg-BG"/>
        </w:rPr>
        <w:t xml:space="preserve"> </w:t>
      </w:r>
      <w:r w:rsidRPr="008E2A10">
        <w:rPr>
          <w:rFonts w:ascii="Times New Roman" w:hAnsi="Times New Roman"/>
          <w:color w:val="000000"/>
          <w:sz w:val="24"/>
          <w:lang w:val="ru-RU"/>
        </w:rPr>
        <w:t>Проект на договор;</w:t>
      </w:r>
    </w:p>
    <w:p w:rsidR="00EE6CA4" w:rsidRPr="008E2A10" w:rsidRDefault="00EE6CA4" w:rsidP="00DD3B4F">
      <w:pPr>
        <w:tabs>
          <w:tab w:val="left" w:pos="709"/>
          <w:tab w:val="decimal" w:pos="993"/>
        </w:tabs>
        <w:spacing w:after="0" w:line="276" w:lineRule="auto"/>
        <w:jc w:val="both"/>
        <w:rPr>
          <w:rFonts w:ascii="Times New Roman" w:hAnsi="Times New Roman"/>
          <w:color w:val="000000"/>
          <w:sz w:val="24"/>
          <w:lang w:val="ru-RU"/>
        </w:rPr>
      </w:pPr>
      <w:r>
        <w:rPr>
          <w:rFonts w:ascii="Times New Roman" w:hAnsi="Times New Roman"/>
          <w:color w:val="000000"/>
          <w:sz w:val="24"/>
          <w:lang w:val="bg-BG"/>
        </w:rPr>
        <w:tab/>
      </w:r>
      <w:r w:rsidRPr="00DD3B4F">
        <w:rPr>
          <w:rFonts w:ascii="Times New Roman" w:hAnsi="Times New Roman"/>
          <w:b/>
          <w:color w:val="000000"/>
          <w:sz w:val="24"/>
          <w:lang w:val="bg-BG"/>
        </w:rPr>
        <w:t>з)</w:t>
      </w:r>
      <w:r>
        <w:rPr>
          <w:rFonts w:ascii="Times New Roman" w:hAnsi="Times New Roman"/>
          <w:color w:val="000000"/>
          <w:sz w:val="24"/>
          <w:lang w:val="bg-BG"/>
        </w:rPr>
        <w:t xml:space="preserve"> </w:t>
      </w:r>
      <w:r w:rsidRPr="008E2A10">
        <w:rPr>
          <w:rFonts w:ascii="Times New Roman" w:hAnsi="Times New Roman"/>
          <w:color w:val="000000"/>
          <w:sz w:val="24"/>
          <w:lang w:val="ru-RU"/>
        </w:rPr>
        <w:t>Други образци на документи.</w:t>
      </w:r>
    </w:p>
    <w:p w:rsidR="00EE6CA4" w:rsidRPr="008E2A10" w:rsidRDefault="00EE6CA4" w:rsidP="00DD3B4F">
      <w:pPr>
        <w:spacing w:after="0" w:line="276" w:lineRule="auto"/>
        <w:ind w:firstLine="705"/>
        <w:jc w:val="both"/>
        <w:rPr>
          <w:rFonts w:ascii="Times New Roman" w:hAnsi="Times New Roman"/>
          <w:color w:val="000000"/>
          <w:sz w:val="24"/>
          <w:lang w:val="ru-RU"/>
        </w:rPr>
      </w:pPr>
      <w:r w:rsidRPr="008E2A10">
        <w:rPr>
          <w:rFonts w:ascii="Times New Roman" w:hAnsi="Times New Roman"/>
          <w:color w:val="000000"/>
          <w:sz w:val="24"/>
          <w:lang w:val="ru-RU"/>
        </w:rPr>
        <w:t>Документът с най-висок приоритет е посочен на първо място.</w:t>
      </w:r>
    </w:p>
    <w:p w:rsidR="00EE6CA4" w:rsidRDefault="00EE6CA4" w:rsidP="00DD3B4F">
      <w:pPr>
        <w:spacing w:after="0" w:line="276" w:lineRule="auto"/>
        <w:ind w:firstLine="705"/>
        <w:jc w:val="both"/>
        <w:rPr>
          <w:rFonts w:ascii="Times New Roman" w:hAnsi="Times New Roman"/>
          <w:color w:val="000000"/>
          <w:sz w:val="24"/>
          <w:lang w:val="bg-BG"/>
        </w:rPr>
      </w:pPr>
      <w:r w:rsidRPr="008E2A10">
        <w:rPr>
          <w:rFonts w:ascii="Times New Roman" w:hAnsi="Times New Roman"/>
          <w:color w:val="000000"/>
          <w:sz w:val="24"/>
          <w:lang w:val="ru-RU"/>
        </w:rPr>
        <w:t>По въпроси, свързани с провеждането на процедурата и подготовката на офертите на участниците и основанията за нейното прекратяване, които не са разгледани в документацията, се прилагат разпоредбите на Закона за обществените поръчки и Правилника за прилагане на Закона за обществените поръчки.</w:t>
      </w:r>
    </w:p>
    <w:p w:rsidR="00EE6CA4" w:rsidRDefault="00EE6CA4" w:rsidP="003304E7">
      <w:pPr>
        <w:spacing w:after="0" w:line="276" w:lineRule="auto"/>
        <w:jc w:val="both"/>
        <w:rPr>
          <w:rFonts w:ascii="Times New Roman" w:hAnsi="Times New Roman"/>
          <w:color w:val="000000"/>
          <w:sz w:val="24"/>
          <w:lang w:val="bg-BG"/>
        </w:rPr>
      </w:pPr>
    </w:p>
    <w:p w:rsidR="00EE6CA4" w:rsidRDefault="00EE6CA4" w:rsidP="00DD3B4F">
      <w:pPr>
        <w:spacing w:after="0" w:line="276" w:lineRule="auto"/>
        <w:ind w:firstLine="705"/>
        <w:jc w:val="both"/>
        <w:rPr>
          <w:rFonts w:ascii="Times New Roman" w:hAnsi="Times New Roman"/>
          <w:color w:val="000000"/>
          <w:sz w:val="24"/>
          <w:lang w:val="bg-BG"/>
        </w:rPr>
      </w:pPr>
    </w:p>
    <w:p w:rsidR="00EE6CA4" w:rsidRDefault="00EE6CA4">
      <w:pPr>
        <w:rPr>
          <w:rFonts w:ascii="Times New Roman" w:hAnsi="Times New Roman"/>
          <w:color w:val="000000"/>
          <w:sz w:val="24"/>
          <w:lang w:val="bg-BG"/>
        </w:rPr>
      </w:pPr>
    </w:p>
    <w:sectPr w:rsidR="00EE6CA4" w:rsidSect="00636DA3">
      <w:footerReference w:type="default" r:id="rId13"/>
      <w:pgSz w:w="12240" w:h="15840"/>
      <w:pgMar w:top="900" w:right="1080" w:bottom="900"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6CA4" w:rsidRDefault="00EE6CA4" w:rsidP="004B33F7">
      <w:pPr>
        <w:spacing w:after="0" w:line="240" w:lineRule="auto"/>
      </w:pPr>
      <w:r>
        <w:separator/>
      </w:r>
    </w:p>
  </w:endnote>
  <w:endnote w:type="continuationSeparator" w:id="0">
    <w:p w:rsidR="00EE6CA4" w:rsidRDefault="00EE6CA4" w:rsidP="004B33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Batang">
    <w:altName w:val="ўа¬»¬¦¬ў"/>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CA4" w:rsidRPr="00D01447" w:rsidRDefault="00EE6CA4" w:rsidP="00D01447">
    <w:pPr>
      <w:pStyle w:val="Footer"/>
      <w:jc w:val="right"/>
      <w:rPr>
        <w:rFonts w:ascii="Times New Roman" w:hAnsi="Times New Roman"/>
        <w:lang w:val="bg-BG"/>
      </w:rPr>
    </w:pPr>
    <w:r w:rsidRPr="00301361">
      <w:rPr>
        <w:rFonts w:ascii="Times New Roman" w:hAnsi="Times New Roman"/>
      </w:rPr>
      <w:fldChar w:fldCharType="begin"/>
    </w:r>
    <w:r w:rsidRPr="00301361">
      <w:rPr>
        <w:rFonts w:ascii="Times New Roman" w:hAnsi="Times New Roman"/>
      </w:rPr>
      <w:instrText>PAGE   \* MERGEFORMAT</w:instrText>
    </w:r>
    <w:r w:rsidRPr="00301361">
      <w:rPr>
        <w:rFonts w:ascii="Times New Roman" w:hAnsi="Times New Roman"/>
      </w:rPr>
      <w:fldChar w:fldCharType="separate"/>
    </w:r>
    <w:r w:rsidRPr="00635ABC">
      <w:rPr>
        <w:rFonts w:ascii="Times New Roman" w:hAnsi="Times New Roman"/>
        <w:noProof/>
        <w:lang w:val="bg-BG"/>
      </w:rPr>
      <w:t>1</w:t>
    </w:r>
    <w:r w:rsidRPr="00301361">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6CA4" w:rsidRDefault="00EE6CA4" w:rsidP="004B33F7">
      <w:pPr>
        <w:spacing w:after="0" w:line="240" w:lineRule="auto"/>
      </w:pPr>
      <w:r>
        <w:separator/>
      </w:r>
    </w:p>
  </w:footnote>
  <w:footnote w:type="continuationSeparator" w:id="0">
    <w:p w:rsidR="00EE6CA4" w:rsidRDefault="00EE6CA4" w:rsidP="004B33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D35F70"/>
    <w:multiLevelType w:val="multilevel"/>
    <w:tmpl w:val="06C03856"/>
    <w:lvl w:ilvl="0">
      <w:start w:val="1"/>
      <w:numFmt w:val="decimal"/>
      <w:lvlText w:val="%1."/>
      <w:lvlJc w:val="left"/>
      <w:pPr>
        <w:ind w:left="1065" w:hanging="360"/>
      </w:pPr>
      <w:rPr>
        <w:rFonts w:cs="Times New Roman" w:hint="default"/>
        <w:b/>
      </w:rPr>
    </w:lvl>
    <w:lvl w:ilvl="1">
      <w:start w:val="1"/>
      <w:numFmt w:val="decimal"/>
      <w:isLgl/>
      <w:lvlText w:val="%1.%2."/>
      <w:lvlJc w:val="left"/>
      <w:pPr>
        <w:ind w:left="1211" w:hanging="360"/>
      </w:pPr>
      <w:rPr>
        <w:rFonts w:ascii="Times New Roman" w:hAnsi="Times New Roman" w:cs="Times New Roman" w:hint="default"/>
        <w:b/>
        <w:sz w:val="24"/>
        <w:szCs w:val="24"/>
      </w:rPr>
    </w:lvl>
    <w:lvl w:ilvl="2">
      <w:start w:val="1"/>
      <w:numFmt w:val="decimal"/>
      <w:isLgl/>
      <w:lvlText w:val="%1.%2.%3."/>
      <w:lvlJc w:val="left"/>
      <w:pPr>
        <w:ind w:left="2155"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5" w:hanging="1080"/>
      </w:pPr>
      <w:rPr>
        <w:rFonts w:cs="Times New Roman" w:hint="default"/>
      </w:rPr>
    </w:lvl>
    <w:lvl w:ilvl="5">
      <w:start w:val="1"/>
      <w:numFmt w:val="decimal"/>
      <w:isLgl/>
      <w:lvlText w:val="%1.%2.%3.%4.%5.%6."/>
      <w:lvlJc w:val="left"/>
      <w:pPr>
        <w:ind w:left="3610" w:hanging="1080"/>
      </w:pPr>
      <w:rPr>
        <w:rFonts w:cs="Times New Roman" w:hint="default"/>
      </w:rPr>
    </w:lvl>
    <w:lvl w:ilvl="6">
      <w:start w:val="1"/>
      <w:numFmt w:val="decimal"/>
      <w:isLgl/>
      <w:lvlText w:val="%1.%2.%3.%4.%5.%6.%7."/>
      <w:lvlJc w:val="left"/>
      <w:pPr>
        <w:ind w:left="4335" w:hanging="1440"/>
      </w:pPr>
      <w:rPr>
        <w:rFonts w:cs="Times New Roman" w:hint="default"/>
      </w:rPr>
    </w:lvl>
    <w:lvl w:ilvl="7">
      <w:start w:val="1"/>
      <w:numFmt w:val="decimal"/>
      <w:isLgl/>
      <w:lvlText w:val="%1.%2.%3.%4.%5.%6.%7.%8."/>
      <w:lvlJc w:val="left"/>
      <w:pPr>
        <w:ind w:left="4700" w:hanging="1440"/>
      </w:pPr>
      <w:rPr>
        <w:rFonts w:cs="Times New Roman" w:hint="default"/>
      </w:rPr>
    </w:lvl>
    <w:lvl w:ilvl="8">
      <w:start w:val="1"/>
      <w:numFmt w:val="decimal"/>
      <w:isLgl/>
      <w:lvlText w:val="%1.%2.%3.%4.%5.%6.%7.%8.%9."/>
      <w:lvlJc w:val="left"/>
      <w:pPr>
        <w:ind w:left="5425" w:hanging="1800"/>
      </w:pPr>
      <w:rPr>
        <w:rFonts w:cs="Times New Roman" w:hint="default"/>
      </w:rPr>
    </w:lvl>
  </w:abstractNum>
  <w:abstractNum w:abstractNumId="1">
    <w:nsid w:val="52776D59"/>
    <w:multiLevelType w:val="hybridMultilevel"/>
    <w:tmpl w:val="4CEA07E6"/>
    <w:lvl w:ilvl="0" w:tplc="0402000F">
      <w:start w:val="1"/>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2">
    <w:nsid w:val="5A8A2543"/>
    <w:multiLevelType w:val="multilevel"/>
    <w:tmpl w:val="852EBE7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6F637225"/>
    <w:multiLevelType w:val="hybridMultilevel"/>
    <w:tmpl w:val="9B186778"/>
    <w:lvl w:ilvl="0" w:tplc="E6029784">
      <w:start w:val="1"/>
      <w:numFmt w:val="decimal"/>
      <w:lvlText w:val="%1."/>
      <w:lvlJc w:val="left"/>
      <w:pPr>
        <w:ind w:left="735" w:hanging="360"/>
      </w:pPr>
      <w:rPr>
        <w:rFonts w:cs="Times New Roman" w:hint="default"/>
        <w:b/>
      </w:rPr>
    </w:lvl>
    <w:lvl w:ilvl="1" w:tplc="04090019">
      <w:start w:val="1"/>
      <w:numFmt w:val="lowerLetter"/>
      <w:lvlText w:val="%2."/>
      <w:lvlJc w:val="left"/>
      <w:pPr>
        <w:ind w:left="1455" w:hanging="360"/>
      </w:pPr>
      <w:rPr>
        <w:rFonts w:cs="Times New Roman"/>
      </w:rPr>
    </w:lvl>
    <w:lvl w:ilvl="2" w:tplc="0409001B" w:tentative="1">
      <w:start w:val="1"/>
      <w:numFmt w:val="lowerRoman"/>
      <w:lvlText w:val="%3."/>
      <w:lvlJc w:val="right"/>
      <w:pPr>
        <w:ind w:left="2175" w:hanging="180"/>
      </w:pPr>
      <w:rPr>
        <w:rFonts w:cs="Times New Roman"/>
      </w:rPr>
    </w:lvl>
    <w:lvl w:ilvl="3" w:tplc="0409000F" w:tentative="1">
      <w:start w:val="1"/>
      <w:numFmt w:val="decimal"/>
      <w:lvlText w:val="%4."/>
      <w:lvlJc w:val="left"/>
      <w:pPr>
        <w:ind w:left="2895" w:hanging="360"/>
      </w:pPr>
      <w:rPr>
        <w:rFonts w:cs="Times New Roman"/>
      </w:rPr>
    </w:lvl>
    <w:lvl w:ilvl="4" w:tplc="04090019" w:tentative="1">
      <w:start w:val="1"/>
      <w:numFmt w:val="lowerLetter"/>
      <w:lvlText w:val="%5."/>
      <w:lvlJc w:val="left"/>
      <w:pPr>
        <w:ind w:left="3615" w:hanging="360"/>
      </w:pPr>
      <w:rPr>
        <w:rFonts w:cs="Times New Roman"/>
      </w:rPr>
    </w:lvl>
    <w:lvl w:ilvl="5" w:tplc="0409001B" w:tentative="1">
      <w:start w:val="1"/>
      <w:numFmt w:val="lowerRoman"/>
      <w:lvlText w:val="%6."/>
      <w:lvlJc w:val="right"/>
      <w:pPr>
        <w:ind w:left="4335" w:hanging="180"/>
      </w:pPr>
      <w:rPr>
        <w:rFonts w:cs="Times New Roman"/>
      </w:rPr>
    </w:lvl>
    <w:lvl w:ilvl="6" w:tplc="0409000F" w:tentative="1">
      <w:start w:val="1"/>
      <w:numFmt w:val="decimal"/>
      <w:lvlText w:val="%7."/>
      <w:lvlJc w:val="left"/>
      <w:pPr>
        <w:ind w:left="5055" w:hanging="360"/>
      </w:pPr>
      <w:rPr>
        <w:rFonts w:cs="Times New Roman"/>
      </w:rPr>
    </w:lvl>
    <w:lvl w:ilvl="7" w:tplc="04090019" w:tentative="1">
      <w:start w:val="1"/>
      <w:numFmt w:val="lowerLetter"/>
      <w:lvlText w:val="%8."/>
      <w:lvlJc w:val="left"/>
      <w:pPr>
        <w:ind w:left="5775" w:hanging="360"/>
      </w:pPr>
      <w:rPr>
        <w:rFonts w:cs="Times New Roman"/>
      </w:rPr>
    </w:lvl>
    <w:lvl w:ilvl="8" w:tplc="0409001B" w:tentative="1">
      <w:start w:val="1"/>
      <w:numFmt w:val="lowerRoman"/>
      <w:lvlText w:val="%9."/>
      <w:lvlJc w:val="right"/>
      <w:pPr>
        <w:ind w:left="6495" w:hanging="180"/>
      </w:pPr>
      <w:rPr>
        <w:rFonts w:cs="Times New Roman"/>
      </w:rPr>
    </w:lvl>
  </w:abstractNum>
  <w:abstractNum w:abstractNumId="4">
    <w:nsid w:val="74DF5B91"/>
    <w:multiLevelType w:val="hybridMultilevel"/>
    <w:tmpl w:val="BB9E3376"/>
    <w:lvl w:ilvl="0" w:tplc="8CB0E7BC">
      <w:start w:val="2"/>
      <w:numFmt w:val="bullet"/>
      <w:lvlText w:val="-"/>
      <w:lvlJc w:val="left"/>
      <w:pPr>
        <w:ind w:left="1069"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7E41"/>
    <w:rsid w:val="000020F3"/>
    <w:rsid w:val="000029A3"/>
    <w:rsid w:val="00013C64"/>
    <w:rsid w:val="0001433E"/>
    <w:rsid w:val="00015F8E"/>
    <w:rsid w:val="000167A9"/>
    <w:rsid w:val="00027D84"/>
    <w:rsid w:val="0003390D"/>
    <w:rsid w:val="00043469"/>
    <w:rsid w:val="000507D8"/>
    <w:rsid w:val="00062162"/>
    <w:rsid w:val="00062EBE"/>
    <w:rsid w:val="00070812"/>
    <w:rsid w:val="00072D72"/>
    <w:rsid w:val="00077B33"/>
    <w:rsid w:val="00082867"/>
    <w:rsid w:val="00086707"/>
    <w:rsid w:val="00087E08"/>
    <w:rsid w:val="000910B7"/>
    <w:rsid w:val="000961FC"/>
    <w:rsid w:val="0009637F"/>
    <w:rsid w:val="000979F3"/>
    <w:rsid w:val="00097ABD"/>
    <w:rsid w:val="000A075A"/>
    <w:rsid w:val="000A4CB1"/>
    <w:rsid w:val="000B0E57"/>
    <w:rsid w:val="000B1E50"/>
    <w:rsid w:val="000B4CD2"/>
    <w:rsid w:val="000B58CB"/>
    <w:rsid w:val="000B693A"/>
    <w:rsid w:val="000B7CC1"/>
    <w:rsid w:val="000C2074"/>
    <w:rsid w:val="000D3441"/>
    <w:rsid w:val="000E7CC0"/>
    <w:rsid w:val="000F4476"/>
    <w:rsid w:val="000F68B2"/>
    <w:rsid w:val="00117680"/>
    <w:rsid w:val="001219BA"/>
    <w:rsid w:val="00137E41"/>
    <w:rsid w:val="0015207D"/>
    <w:rsid w:val="00154BA7"/>
    <w:rsid w:val="001579FC"/>
    <w:rsid w:val="001634AE"/>
    <w:rsid w:val="00163804"/>
    <w:rsid w:val="00164499"/>
    <w:rsid w:val="00165985"/>
    <w:rsid w:val="00166886"/>
    <w:rsid w:val="00171379"/>
    <w:rsid w:val="00172D8C"/>
    <w:rsid w:val="00173D49"/>
    <w:rsid w:val="001A4F7A"/>
    <w:rsid w:val="001B1512"/>
    <w:rsid w:val="001B6664"/>
    <w:rsid w:val="001C4A56"/>
    <w:rsid w:val="001C57F4"/>
    <w:rsid w:val="001D0CAF"/>
    <w:rsid w:val="001D41CA"/>
    <w:rsid w:val="001E1405"/>
    <w:rsid w:val="001E2099"/>
    <w:rsid w:val="001E7257"/>
    <w:rsid w:val="001F11D5"/>
    <w:rsid w:val="001F137A"/>
    <w:rsid w:val="001F601D"/>
    <w:rsid w:val="001F64BA"/>
    <w:rsid w:val="002016BF"/>
    <w:rsid w:val="002112C0"/>
    <w:rsid w:val="00233149"/>
    <w:rsid w:val="00234541"/>
    <w:rsid w:val="00235B27"/>
    <w:rsid w:val="00235FB2"/>
    <w:rsid w:val="00244563"/>
    <w:rsid w:val="002462D1"/>
    <w:rsid w:val="00250C7B"/>
    <w:rsid w:val="00257FF8"/>
    <w:rsid w:val="00262D3F"/>
    <w:rsid w:val="00262F6F"/>
    <w:rsid w:val="002647EE"/>
    <w:rsid w:val="00271571"/>
    <w:rsid w:val="00271E70"/>
    <w:rsid w:val="00286337"/>
    <w:rsid w:val="00290F27"/>
    <w:rsid w:val="0029129C"/>
    <w:rsid w:val="00295A48"/>
    <w:rsid w:val="002970F6"/>
    <w:rsid w:val="00297DE6"/>
    <w:rsid w:val="002A0183"/>
    <w:rsid w:val="002B0DA1"/>
    <w:rsid w:val="002B5387"/>
    <w:rsid w:val="002D3227"/>
    <w:rsid w:val="002D6A39"/>
    <w:rsid w:val="002F031A"/>
    <w:rsid w:val="002F6A96"/>
    <w:rsid w:val="003008F7"/>
    <w:rsid w:val="00301361"/>
    <w:rsid w:val="00301D14"/>
    <w:rsid w:val="00302841"/>
    <w:rsid w:val="0030795E"/>
    <w:rsid w:val="003103DA"/>
    <w:rsid w:val="00310C54"/>
    <w:rsid w:val="00312606"/>
    <w:rsid w:val="0031724D"/>
    <w:rsid w:val="0031792F"/>
    <w:rsid w:val="0031796F"/>
    <w:rsid w:val="003202D4"/>
    <w:rsid w:val="00322FED"/>
    <w:rsid w:val="00324E98"/>
    <w:rsid w:val="00325873"/>
    <w:rsid w:val="003304E7"/>
    <w:rsid w:val="00331E48"/>
    <w:rsid w:val="0033200F"/>
    <w:rsid w:val="00334302"/>
    <w:rsid w:val="00337B47"/>
    <w:rsid w:val="00343DDE"/>
    <w:rsid w:val="00346FF6"/>
    <w:rsid w:val="003503BD"/>
    <w:rsid w:val="003514FD"/>
    <w:rsid w:val="003516F0"/>
    <w:rsid w:val="00362D5A"/>
    <w:rsid w:val="003658EE"/>
    <w:rsid w:val="003662F1"/>
    <w:rsid w:val="00367801"/>
    <w:rsid w:val="003717C3"/>
    <w:rsid w:val="003839C1"/>
    <w:rsid w:val="00391F73"/>
    <w:rsid w:val="003974CA"/>
    <w:rsid w:val="003A1BC4"/>
    <w:rsid w:val="003A2217"/>
    <w:rsid w:val="003A4B6B"/>
    <w:rsid w:val="003A643D"/>
    <w:rsid w:val="003B588B"/>
    <w:rsid w:val="003B62F3"/>
    <w:rsid w:val="003B6B6B"/>
    <w:rsid w:val="003C0DE5"/>
    <w:rsid w:val="003C3B9D"/>
    <w:rsid w:val="003D363D"/>
    <w:rsid w:val="003E16B2"/>
    <w:rsid w:val="003F30F5"/>
    <w:rsid w:val="003F4568"/>
    <w:rsid w:val="00411E14"/>
    <w:rsid w:val="00425523"/>
    <w:rsid w:val="0043351A"/>
    <w:rsid w:val="00434A01"/>
    <w:rsid w:val="00435F3C"/>
    <w:rsid w:val="00451793"/>
    <w:rsid w:val="00454DAF"/>
    <w:rsid w:val="00457BCC"/>
    <w:rsid w:val="00471113"/>
    <w:rsid w:val="00473AF0"/>
    <w:rsid w:val="0047703C"/>
    <w:rsid w:val="00481499"/>
    <w:rsid w:val="004867A5"/>
    <w:rsid w:val="004953AE"/>
    <w:rsid w:val="00496105"/>
    <w:rsid w:val="00496CCF"/>
    <w:rsid w:val="004A1655"/>
    <w:rsid w:val="004A2E94"/>
    <w:rsid w:val="004A4F84"/>
    <w:rsid w:val="004A7380"/>
    <w:rsid w:val="004B0793"/>
    <w:rsid w:val="004B33F7"/>
    <w:rsid w:val="004B363D"/>
    <w:rsid w:val="004B5E7A"/>
    <w:rsid w:val="004B6CE8"/>
    <w:rsid w:val="004C238A"/>
    <w:rsid w:val="004C5CD1"/>
    <w:rsid w:val="004D7F83"/>
    <w:rsid w:val="004E2367"/>
    <w:rsid w:val="004F0CA2"/>
    <w:rsid w:val="004F4388"/>
    <w:rsid w:val="004F4551"/>
    <w:rsid w:val="004F5713"/>
    <w:rsid w:val="005035C7"/>
    <w:rsid w:val="00516653"/>
    <w:rsid w:val="0052067D"/>
    <w:rsid w:val="005217D9"/>
    <w:rsid w:val="0052250A"/>
    <w:rsid w:val="00523784"/>
    <w:rsid w:val="00526259"/>
    <w:rsid w:val="00536D2A"/>
    <w:rsid w:val="00537B0B"/>
    <w:rsid w:val="0054116D"/>
    <w:rsid w:val="00541293"/>
    <w:rsid w:val="00544CF7"/>
    <w:rsid w:val="00547F1C"/>
    <w:rsid w:val="00563ABD"/>
    <w:rsid w:val="005653E8"/>
    <w:rsid w:val="00570149"/>
    <w:rsid w:val="00570E1A"/>
    <w:rsid w:val="00574766"/>
    <w:rsid w:val="00591E27"/>
    <w:rsid w:val="00592F3F"/>
    <w:rsid w:val="005A309A"/>
    <w:rsid w:val="005A4B9A"/>
    <w:rsid w:val="005A586B"/>
    <w:rsid w:val="005A6E46"/>
    <w:rsid w:val="005B02B8"/>
    <w:rsid w:val="005B6A3B"/>
    <w:rsid w:val="005B6DA9"/>
    <w:rsid w:val="005C67F3"/>
    <w:rsid w:val="005C7468"/>
    <w:rsid w:val="005C7756"/>
    <w:rsid w:val="005D64ED"/>
    <w:rsid w:val="005E412F"/>
    <w:rsid w:val="005E6A75"/>
    <w:rsid w:val="0060794B"/>
    <w:rsid w:val="006101A4"/>
    <w:rsid w:val="0061364D"/>
    <w:rsid w:val="00617852"/>
    <w:rsid w:val="0062031A"/>
    <w:rsid w:val="00620A01"/>
    <w:rsid w:val="006250EE"/>
    <w:rsid w:val="006269FA"/>
    <w:rsid w:val="00631C30"/>
    <w:rsid w:val="006335EA"/>
    <w:rsid w:val="006336D0"/>
    <w:rsid w:val="00635ABC"/>
    <w:rsid w:val="00635DD8"/>
    <w:rsid w:val="00636742"/>
    <w:rsid w:val="00636DA3"/>
    <w:rsid w:val="00642777"/>
    <w:rsid w:val="006459CF"/>
    <w:rsid w:val="00650360"/>
    <w:rsid w:val="00654A8F"/>
    <w:rsid w:val="0065542F"/>
    <w:rsid w:val="006565EF"/>
    <w:rsid w:val="00660C17"/>
    <w:rsid w:val="00662F51"/>
    <w:rsid w:val="0066463F"/>
    <w:rsid w:val="0066760A"/>
    <w:rsid w:val="00670BD7"/>
    <w:rsid w:val="00670D5A"/>
    <w:rsid w:val="00670DFA"/>
    <w:rsid w:val="00674FE5"/>
    <w:rsid w:val="00677010"/>
    <w:rsid w:val="006771C7"/>
    <w:rsid w:val="00685979"/>
    <w:rsid w:val="006A1FAC"/>
    <w:rsid w:val="006A48D4"/>
    <w:rsid w:val="006A6EDB"/>
    <w:rsid w:val="006C1D95"/>
    <w:rsid w:val="006C3721"/>
    <w:rsid w:val="006C4509"/>
    <w:rsid w:val="006C47BC"/>
    <w:rsid w:val="006D2CED"/>
    <w:rsid w:val="006D43A3"/>
    <w:rsid w:val="006D60B4"/>
    <w:rsid w:val="006D68CD"/>
    <w:rsid w:val="006D73FC"/>
    <w:rsid w:val="006E2792"/>
    <w:rsid w:val="006E7348"/>
    <w:rsid w:val="006F482B"/>
    <w:rsid w:val="006F6D7D"/>
    <w:rsid w:val="00707183"/>
    <w:rsid w:val="00713328"/>
    <w:rsid w:val="00713EEA"/>
    <w:rsid w:val="00721060"/>
    <w:rsid w:val="0072134E"/>
    <w:rsid w:val="00721599"/>
    <w:rsid w:val="00722823"/>
    <w:rsid w:val="007234B2"/>
    <w:rsid w:val="00723FF0"/>
    <w:rsid w:val="007300B1"/>
    <w:rsid w:val="00732D72"/>
    <w:rsid w:val="00733A92"/>
    <w:rsid w:val="00743E9A"/>
    <w:rsid w:val="0074741B"/>
    <w:rsid w:val="00750E04"/>
    <w:rsid w:val="00751E62"/>
    <w:rsid w:val="007716B6"/>
    <w:rsid w:val="00771A93"/>
    <w:rsid w:val="00771F20"/>
    <w:rsid w:val="00777278"/>
    <w:rsid w:val="00781985"/>
    <w:rsid w:val="00795D3F"/>
    <w:rsid w:val="007A211F"/>
    <w:rsid w:val="007A2120"/>
    <w:rsid w:val="007A3376"/>
    <w:rsid w:val="007A3FB8"/>
    <w:rsid w:val="007B37DE"/>
    <w:rsid w:val="007D0349"/>
    <w:rsid w:val="007D1F11"/>
    <w:rsid w:val="007D4957"/>
    <w:rsid w:val="007E016B"/>
    <w:rsid w:val="007E33AA"/>
    <w:rsid w:val="007F01EE"/>
    <w:rsid w:val="007F11E7"/>
    <w:rsid w:val="0081252A"/>
    <w:rsid w:val="00841E1A"/>
    <w:rsid w:val="00844221"/>
    <w:rsid w:val="00850070"/>
    <w:rsid w:val="00853647"/>
    <w:rsid w:val="008619FF"/>
    <w:rsid w:val="00863959"/>
    <w:rsid w:val="00871BB1"/>
    <w:rsid w:val="008720A7"/>
    <w:rsid w:val="0087340C"/>
    <w:rsid w:val="0087459A"/>
    <w:rsid w:val="00876F8A"/>
    <w:rsid w:val="00883D4A"/>
    <w:rsid w:val="008869BD"/>
    <w:rsid w:val="00887E97"/>
    <w:rsid w:val="008932D6"/>
    <w:rsid w:val="008964FC"/>
    <w:rsid w:val="008A134F"/>
    <w:rsid w:val="008A5131"/>
    <w:rsid w:val="008A62FA"/>
    <w:rsid w:val="008B1C93"/>
    <w:rsid w:val="008B3642"/>
    <w:rsid w:val="008D0396"/>
    <w:rsid w:val="008D1A98"/>
    <w:rsid w:val="008D1FA1"/>
    <w:rsid w:val="008D2553"/>
    <w:rsid w:val="008D3868"/>
    <w:rsid w:val="008E2A10"/>
    <w:rsid w:val="008E2CFA"/>
    <w:rsid w:val="008E4219"/>
    <w:rsid w:val="008E62C7"/>
    <w:rsid w:val="008F32E6"/>
    <w:rsid w:val="008F6C3F"/>
    <w:rsid w:val="008F79A7"/>
    <w:rsid w:val="009033EB"/>
    <w:rsid w:val="00905FFF"/>
    <w:rsid w:val="0091676E"/>
    <w:rsid w:val="009211E2"/>
    <w:rsid w:val="00937BF9"/>
    <w:rsid w:val="009406A1"/>
    <w:rsid w:val="00941DF9"/>
    <w:rsid w:val="00943F65"/>
    <w:rsid w:val="00944917"/>
    <w:rsid w:val="00944DC3"/>
    <w:rsid w:val="00946BE9"/>
    <w:rsid w:val="00946C66"/>
    <w:rsid w:val="009542E5"/>
    <w:rsid w:val="00956B33"/>
    <w:rsid w:val="00960776"/>
    <w:rsid w:val="009717DD"/>
    <w:rsid w:val="009722BE"/>
    <w:rsid w:val="00974847"/>
    <w:rsid w:val="00975BE1"/>
    <w:rsid w:val="00982B43"/>
    <w:rsid w:val="00984EE7"/>
    <w:rsid w:val="00997C76"/>
    <w:rsid w:val="009A5E99"/>
    <w:rsid w:val="009A688D"/>
    <w:rsid w:val="009B03B6"/>
    <w:rsid w:val="009B4E7E"/>
    <w:rsid w:val="009C0928"/>
    <w:rsid w:val="009C10CA"/>
    <w:rsid w:val="009C378F"/>
    <w:rsid w:val="009C4084"/>
    <w:rsid w:val="009C7FAB"/>
    <w:rsid w:val="009D0BFF"/>
    <w:rsid w:val="009D33DE"/>
    <w:rsid w:val="009E047F"/>
    <w:rsid w:val="009E18C9"/>
    <w:rsid w:val="009E31C1"/>
    <w:rsid w:val="009E42B0"/>
    <w:rsid w:val="009E4525"/>
    <w:rsid w:val="009F4F9C"/>
    <w:rsid w:val="009F4FCA"/>
    <w:rsid w:val="00A0513A"/>
    <w:rsid w:val="00A10CA2"/>
    <w:rsid w:val="00A117A4"/>
    <w:rsid w:val="00A12DF4"/>
    <w:rsid w:val="00A13150"/>
    <w:rsid w:val="00A237E5"/>
    <w:rsid w:val="00A3206F"/>
    <w:rsid w:val="00A34866"/>
    <w:rsid w:val="00A35EC2"/>
    <w:rsid w:val="00A40DDF"/>
    <w:rsid w:val="00A55DB2"/>
    <w:rsid w:val="00A646BA"/>
    <w:rsid w:val="00A64FD9"/>
    <w:rsid w:val="00A7434D"/>
    <w:rsid w:val="00A74D78"/>
    <w:rsid w:val="00A77A95"/>
    <w:rsid w:val="00A87226"/>
    <w:rsid w:val="00A9031B"/>
    <w:rsid w:val="00A90900"/>
    <w:rsid w:val="00A96032"/>
    <w:rsid w:val="00AA2BD5"/>
    <w:rsid w:val="00AA7DEC"/>
    <w:rsid w:val="00AB25FF"/>
    <w:rsid w:val="00AB66BB"/>
    <w:rsid w:val="00AB700B"/>
    <w:rsid w:val="00AC33F5"/>
    <w:rsid w:val="00AD66F3"/>
    <w:rsid w:val="00B02BE1"/>
    <w:rsid w:val="00B0314D"/>
    <w:rsid w:val="00B05150"/>
    <w:rsid w:val="00B12DEF"/>
    <w:rsid w:val="00B17FB2"/>
    <w:rsid w:val="00B20C4D"/>
    <w:rsid w:val="00B22D17"/>
    <w:rsid w:val="00B261FF"/>
    <w:rsid w:val="00B32FBC"/>
    <w:rsid w:val="00B33754"/>
    <w:rsid w:val="00B33A51"/>
    <w:rsid w:val="00B46751"/>
    <w:rsid w:val="00B47B93"/>
    <w:rsid w:val="00B52C99"/>
    <w:rsid w:val="00B606BF"/>
    <w:rsid w:val="00B61FCF"/>
    <w:rsid w:val="00B636E0"/>
    <w:rsid w:val="00B74A25"/>
    <w:rsid w:val="00B75C82"/>
    <w:rsid w:val="00B82514"/>
    <w:rsid w:val="00B93845"/>
    <w:rsid w:val="00BA519A"/>
    <w:rsid w:val="00BA5653"/>
    <w:rsid w:val="00BB07A0"/>
    <w:rsid w:val="00BB2BBB"/>
    <w:rsid w:val="00BD5D4B"/>
    <w:rsid w:val="00BD716B"/>
    <w:rsid w:val="00BE1852"/>
    <w:rsid w:val="00BF20B0"/>
    <w:rsid w:val="00C01699"/>
    <w:rsid w:val="00C04574"/>
    <w:rsid w:val="00C06590"/>
    <w:rsid w:val="00C14F88"/>
    <w:rsid w:val="00C20730"/>
    <w:rsid w:val="00C22418"/>
    <w:rsid w:val="00C30955"/>
    <w:rsid w:val="00C323E4"/>
    <w:rsid w:val="00C43F80"/>
    <w:rsid w:val="00C5450D"/>
    <w:rsid w:val="00C608C4"/>
    <w:rsid w:val="00C632E8"/>
    <w:rsid w:val="00C65211"/>
    <w:rsid w:val="00C81B8C"/>
    <w:rsid w:val="00C85377"/>
    <w:rsid w:val="00C922B3"/>
    <w:rsid w:val="00C9525C"/>
    <w:rsid w:val="00C97116"/>
    <w:rsid w:val="00CA36C5"/>
    <w:rsid w:val="00CA3F4D"/>
    <w:rsid w:val="00CA563D"/>
    <w:rsid w:val="00CB0A50"/>
    <w:rsid w:val="00CB10D9"/>
    <w:rsid w:val="00CC32FB"/>
    <w:rsid w:val="00CD1ED4"/>
    <w:rsid w:val="00CD3B08"/>
    <w:rsid w:val="00CD535B"/>
    <w:rsid w:val="00CD59C5"/>
    <w:rsid w:val="00CD74FD"/>
    <w:rsid w:val="00CE70B6"/>
    <w:rsid w:val="00CF1DE9"/>
    <w:rsid w:val="00D01447"/>
    <w:rsid w:val="00D01CBD"/>
    <w:rsid w:val="00D038AA"/>
    <w:rsid w:val="00D03F47"/>
    <w:rsid w:val="00D22431"/>
    <w:rsid w:val="00D226DD"/>
    <w:rsid w:val="00D22FB7"/>
    <w:rsid w:val="00D44E08"/>
    <w:rsid w:val="00D52383"/>
    <w:rsid w:val="00D54CCF"/>
    <w:rsid w:val="00D573C6"/>
    <w:rsid w:val="00D613E4"/>
    <w:rsid w:val="00D61FD9"/>
    <w:rsid w:val="00D62D9C"/>
    <w:rsid w:val="00D71E0F"/>
    <w:rsid w:val="00D7464B"/>
    <w:rsid w:val="00D74907"/>
    <w:rsid w:val="00D77486"/>
    <w:rsid w:val="00D8038B"/>
    <w:rsid w:val="00D82429"/>
    <w:rsid w:val="00D8671E"/>
    <w:rsid w:val="00D86A6D"/>
    <w:rsid w:val="00D878C5"/>
    <w:rsid w:val="00D90DD0"/>
    <w:rsid w:val="00D921DA"/>
    <w:rsid w:val="00D94966"/>
    <w:rsid w:val="00D9627A"/>
    <w:rsid w:val="00DA03EC"/>
    <w:rsid w:val="00DA0953"/>
    <w:rsid w:val="00DA4DF8"/>
    <w:rsid w:val="00DB0FC3"/>
    <w:rsid w:val="00DB301E"/>
    <w:rsid w:val="00DB3ABD"/>
    <w:rsid w:val="00DC3E44"/>
    <w:rsid w:val="00DC40A8"/>
    <w:rsid w:val="00DD3B4F"/>
    <w:rsid w:val="00DD6D52"/>
    <w:rsid w:val="00DF0BC1"/>
    <w:rsid w:val="00DF2B84"/>
    <w:rsid w:val="00DF6DF5"/>
    <w:rsid w:val="00E00D8E"/>
    <w:rsid w:val="00E01DFC"/>
    <w:rsid w:val="00E10BCE"/>
    <w:rsid w:val="00E1277B"/>
    <w:rsid w:val="00E14B64"/>
    <w:rsid w:val="00E33A04"/>
    <w:rsid w:val="00E35086"/>
    <w:rsid w:val="00E41EAD"/>
    <w:rsid w:val="00E43381"/>
    <w:rsid w:val="00E47A53"/>
    <w:rsid w:val="00E47FB2"/>
    <w:rsid w:val="00E50B01"/>
    <w:rsid w:val="00E5186A"/>
    <w:rsid w:val="00E524C8"/>
    <w:rsid w:val="00E60520"/>
    <w:rsid w:val="00E61C41"/>
    <w:rsid w:val="00E67BA6"/>
    <w:rsid w:val="00E72592"/>
    <w:rsid w:val="00E72FC7"/>
    <w:rsid w:val="00E74227"/>
    <w:rsid w:val="00E82B65"/>
    <w:rsid w:val="00E94F22"/>
    <w:rsid w:val="00EA30B3"/>
    <w:rsid w:val="00EA4E1F"/>
    <w:rsid w:val="00EA5EDC"/>
    <w:rsid w:val="00EB41B5"/>
    <w:rsid w:val="00EC1371"/>
    <w:rsid w:val="00ED05DD"/>
    <w:rsid w:val="00ED74FE"/>
    <w:rsid w:val="00ED7582"/>
    <w:rsid w:val="00ED7CD6"/>
    <w:rsid w:val="00EE1F8A"/>
    <w:rsid w:val="00EE4607"/>
    <w:rsid w:val="00EE4FEE"/>
    <w:rsid w:val="00EE65B7"/>
    <w:rsid w:val="00EE6CA4"/>
    <w:rsid w:val="00EE7C78"/>
    <w:rsid w:val="00EF331D"/>
    <w:rsid w:val="00EF39BD"/>
    <w:rsid w:val="00F11F24"/>
    <w:rsid w:val="00F1237E"/>
    <w:rsid w:val="00F17318"/>
    <w:rsid w:val="00F224CB"/>
    <w:rsid w:val="00F23096"/>
    <w:rsid w:val="00F246AF"/>
    <w:rsid w:val="00F41EAB"/>
    <w:rsid w:val="00F42BD5"/>
    <w:rsid w:val="00F44F1C"/>
    <w:rsid w:val="00F46D31"/>
    <w:rsid w:val="00F521AB"/>
    <w:rsid w:val="00F66C10"/>
    <w:rsid w:val="00F67BF2"/>
    <w:rsid w:val="00F73D92"/>
    <w:rsid w:val="00F8127F"/>
    <w:rsid w:val="00F81310"/>
    <w:rsid w:val="00F824F6"/>
    <w:rsid w:val="00F833BF"/>
    <w:rsid w:val="00F901A4"/>
    <w:rsid w:val="00F90E3D"/>
    <w:rsid w:val="00FA2CF3"/>
    <w:rsid w:val="00FA31D5"/>
    <w:rsid w:val="00FA341F"/>
    <w:rsid w:val="00FB49CE"/>
    <w:rsid w:val="00FB6B8E"/>
    <w:rsid w:val="00FC6928"/>
    <w:rsid w:val="00FE22F6"/>
    <w:rsid w:val="00FE51E3"/>
    <w:rsid w:val="00FE6321"/>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381"/>
    <w:pPr>
      <w:spacing w:after="160" w:line="259" w:lineRule="auto"/>
    </w:pPr>
    <w:rPr>
      <w:lang w:val="en-US" w:eastAsia="en-US"/>
    </w:rPr>
  </w:style>
  <w:style w:type="paragraph" w:styleId="Heading2">
    <w:name w:val="heading 2"/>
    <w:basedOn w:val="Normal"/>
    <w:next w:val="Normal"/>
    <w:link w:val="Heading2Char"/>
    <w:uiPriority w:val="99"/>
    <w:qFormat/>
    <w:locked/>
    <w:rsid w:val="00A96032"/>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9"/>
    <w:qFormat/>
    <w:rsid w:val="00A9031B"/>
    <w:pPr>
      <w:spacing w:before="240" w:after="60" w:line="240" w:lineRule="auto"/>
      <w:outlineLvl w:val="4"/>
    </w:pPr>
    <w:rPr>
      <w:rFonts w:ascii="Times New Roman" w:eastAsia="Batang" w:hAnsi="Times New Roman"/>
      <w:b/>
      <w:bCs/>
      <w:i/>
      <w:iCs/>
      <w:sz w:val="26"/>
      <w:szCs w:val="26"/>
      <w:lang w:val="en-AU" w:eastAsia="bg-BG"/>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6E7348"/>
    <w:rPr>
      <w:rFonts w:ascii="Cambria" w:hAnsi="Cambria" w:cs="Times New Roman"/>
      <w:b/>
      <w:bCs/>
      <w:i/>
      <w:iCs/>
      <w:sz w:val="28"/>
      <w:szCs w:val="28"/>
      <w:lang w:val="en-US" w:eastAsia="en-US"/>
    </w:rPr>
  </w:style>
  <w:style w:type="character" w:customStyle="1" w:styleId="Heading5Char">
    <w:name w:val="Heading 5 Char"/>
    <w:basedOn w:val="DefaultParagraphFont"/>
    <w:link w:val="Heading5"/>
    <w:uiPriority w:val="99"/>
    <w:locked/>
    <w:rsid w:val="00A9031B"/>
    <w:rPr>
      <w:rFonts w:ascii="Times New Roman" w:eastAsia="Batang" w:hAnsi="Times New Roman" w:cs="Times New Roman"/>
      <w:b/>
      <w:bCs/>
      <w:i/>
      <w:iCs/>
      <w:sz w:val="26"/>
      <w:szCs w:val="26"/>
      <w:lang w:val="en-AU" w:eastAsia="bg-BG"/>
    </w:rPr>
  </w:style>
  <w:style w:type="paragraph" w:styleId="Header">
    <w:name w:val="header"/>
    <w:basedOn w:val="Normal"/>
    <w:link w:val="HeaderChar"/>
    <w:uiPriority w:val="99"/>
    <w:rsid w:val="004B33F7"/>
    <w:pPr>
      <w:tabs>
        <w:tab w:val="center" w:pos="4703"/>
        <w:tab w:val="right" w:pos="9406"/>
      </w:tabs>
      <w:spacing w:after="0" w:line="240" w:lineRule="auto"/>
    </w:pPr>
  </w:style>
  <w:style w:type="character" w:customStyle="1" w:styleId="HeaderChar">
    <w:name w:val="Header Char"/>
    <w:basedOn w:val="DefaultParagraphFont"/>
    <w:link w:val="Header"/>
    <w:uiPriority w:val="99"/>
    <w:locked/>
    <w:rsid w:val="004B33F7"/>
    <w:rPr>
      <w:rFonts w:cs="Times New Roman"/>
    </w:rPr>
  </w:style>
  <w:style w:type="paragraph" w:styleId="Footer">
    <w:name w:val="footer"/>
    <w:basedOn w:val="Normal"/>
    <w:link w:val="FooterChar"/>
    <w:uiPriority w:val="99"/>
    <w:rsid w:val="004B33F7"/>
    <w:pPr>
      <w:tabs>
        <w:tab w:val="center" w:pos="4703"/>
        <w:tab w:val="right" w:pos="9406"/>
      </w:tabs>
      <w:spacing w:after="0" w:line="240" w:lineRule="auto"/>
    </w:pPr>
  </w:style>
  <w:style w:type="character" w:customStyle="1" w:styleId="FooterChar">
    <w:name w:val="Footer Char"/>
    <w:basedOn w:val="DefaultParagraphFont"/>
    <w:link w:val="Footer"/>
    <w:uiPriority w:val="99"/>
    <w:locked/>
    <w:rsid w:val="004B33F7"/>
    <w:rPr>
      <w:rFonts w:cs="Times New Roman"/>
    </w:rPr>
  </w:style>
  <w:style w:type="character" w:styleId="Hyperlink">
    <w:name w:val="Hyperlink"/>
    <w:basedOn w:val="DefaultParagraphFont"/>
    <w:uiPriority w:val="99"/>
    <w:rsid w:val="004B33F7"/>
    <w:rPr>
      <w:rFonts w:cs="Times New Roman"/>
      <w:color w:val="0563C1"/>
      <w:u w:val="single"/>
    </w:rPr>
  </w:style>
  <w:style w:type="paragraph" w:styleId="ListParagraph">
    <w:name w:val="List Paragraph"/>
    <w:basedOn w:val="Normal"/>
    <w:uiPriority w:val="99"/>
    <w:qFormat/>
    <w:rsid w:val="006E2792"/>
    <w:pPr>
      <w:ind w:left="720"/>
      <w:contextualSpacing/>
    </w:pPr>
  </w:style>
  <w:style w:type="paragraph" w:styleId="BalloonText">
    <w:name w:val="Balloon Text"/>
    <w:basedOn w:val="Normal"/>
    <w:link w:val="BalloonTextChar"/>
    <w:uiPriority w:val="99"/>
    <w:semiHidden/>
    <w:rsid w:val="00FE6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E6321"/>
    <w:rPr>
      <w:rFonts w:ascii="Tahoma" w:hAnsi="Tahoma" w:cs="Tahoma"/>
      <w:sz w:val="16"/>
      <w:szCs w:val="16"/>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0B0E57"/>
    <w:pPr>
      <w:suppressAutoHyphens/>
      <w:spacing w:after="0" w:line="100" w:lineRule="atLeast"/>
    </w:pPr>
    <w:rPr>
      <w:rFonts w:ascii="Times New Roman" w:hAnsi="Times New Roman"/>
      <w:sz w:val="20"/>
      <w:szCs w:val="20"/>
      <w:lang w:val="bg-BG" w:eastAsia="ar-SA"/>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0B0E57"/>
    <w:rPr>
      <w:rFonts w:ascii="Times New Roman" w:hAnsi="Times New Roman" w:cs="Times New Roman"/>
      <w:sz w:val="20"/>
      <w:szCs w:val="20"/>
      <w:lang w:eastAsia="ar-SA" w:bidi="ar-SA"/>
    </w:rPr>
  </w:style>
  <w:style w:type="character" w:styleId="FootnoteReference">
    <w:name w:val="footnote reference"/>
    <w:aliases w:val="Footnote symbol,-E Fußnotenzeichen,Footnote Reference Superscript"/>
    <w:basedOn w:val="DefaultParagraphFont"/>
    <w:uiPriority w:val="99"/>
    <w:rsid w:val="000B0E57"/>
    <w:rPr>
      <w:rFonts w:ascii="Times New Roman" w:hAnsi="Times New Roman" w:cs="Times New Roman"/>
      <w:sz w:val="27"/>
      <w:vertAlign w:val="superscript"/>
      <w:lang w:val="en-US"/>
    </w:rPr>
  </w:style>
  <w:style w:type="paragraph" w:styleId="NoSpacing">
    <w:name w:val="No Spacing"/>
    <w:uiPriority w:val="99"/>
    <w:qFormat/>
    <w:rsid w:val="00C922B3"/>
    <w:rPr>
      <w:lang w:val="en-US" w:eastAsia="en-US"/>
    </w:rPr>
  </w:style>
  <w:style w:type="paragraph" w:styleId="BodyText">
    <w:name w:val="Body Text"/>
    <w:basedOn w:val="Normal"/>
    <w:link w:val="BodyTextChar1"/>
    <w:uiPriority w:val="99"/>
    <w:rsid w:val="00E01DFC"/>
    <w:pPr>
      <w:spacing w:after="0" w:line="240" w:lineRule="auto"/>
    </w:pPr>
    <w:rPr>
      <w:sz w:val="28"/>
      <w:szCs w:val="20"/>
      <w:lang w:val="bg-BG" w:eastAsia="bg-BG"/>
    </w:rPr>
  </w:style>
  <w:style w:type="character" w:customStyle="1" w:styleId="BodyTextChar">
    <w:name w:val="Body Text Char"/>
    <w:basedOn w:val="DefaultParagraphFont"/>
    <w:link w:val="BodyText"/>
    <w:uiPriority w:val="99"/>
    <w:semiHidden/>
    <w:locked/>
    <w:rsid w:val="006101A4"/>
    <w:rPr>
      <w:rFonts w:cs="Times New Roman"/>
      <w:lang w:val="en-US" w:eastAsia="en-US"/>
    </w:rPr>
  </w:style>
  <w:style w:type="character" w:customStyle="1" w:styleId="BodyTextChar1">
    <w:name w:val="Body Text Char1"/>
    <w:link w:val="BodyText"/>
    <w:uiPriority w:val="99"/>
    <w:locked/>
    <w:rsid w:val="00E01DFC"/>
    <w:rPr>
      <w:sz w:val="28"/>
      <w:lang w:val="bg-BG" w:eastAsia="bg-BG"/>
    </w:rPr>
  </w:style>
  <w:style w:type="paragraph" w:styleId="BodyTextIndent">
    <w:name w:val="Body Text Indent"/>
    <w:basedOn w:val="Normal"/>
    <w:link w:val="BodyTextIndentChar"/>
    <w:uiPriority w:val="99"/>
    <w:rsid w:val="00015F8E"/>
    <w:pPr>
      <w:spacing w:after="120"/>
      <w:ind w:left="360"/>
    </w:pPr>
  </w:style>
  <w:style w:type="character" w:customStyle="1" w:styleId="BodyTextIndentChar">
    <w:name w:val="Body Text Indent Char"/>
    <w:basedOn w:val="DefaultParagraphFont"/>
    <w:link w:val="BodyTextIndent"/>
    <w:uiPriority w:val="99"/>
    <w:semiHidden/>
    <w:locked/>
    <w:rsid w:val="006E7348"/>
    <w:rPr>
      <w:rFonts w:cs="Times New Roman"/>
      <w:lang w:val="en-US" w:eastAsia="en-US"/>
    </w:rPr>
  </w:style>
  <w:style w:type="character" w:customStyle="1" w:styleId="inputvalue">
    <w:name w:val="input_value"/>
    <w:uiPriority w:val="99"/>
    <w:rsid w:val="006D43A3"/>
  </w:style>
  <w:style w:type="paragraph" w:customStyle="1" w:styleId="a">
    <w:name w:val="Списък на абзаци"/>
    <w:basedOn w:val="Normal"/>
    <w:link w:val="a0"/>
    <w:uiPriority w:val="99"/>
    <w:rsid w:val="007716B6"/>
    <w:pPr>
      <w:spacing w:after="200" w:line="276" w:lineRule="auto"/>
      <w:ind w:left="720"/>
      <w:contextualSpacing/>
    </w:pPr>
    <w:rPr>
      <w:szCs w:val="20"/>
      <w:lang w:val="bg-BG"/>
    </w:rPr>
  </w:style>
  <w:style w:type="character" w:customStyle="1" w:styleId="a0">
    <w:name w:val="Списък на абзаци Знак"/>
    <w:link w:val="a"/>
    <w:uiPriority w:val="99"/>
    <w:locked/>
    <w:rsid w:val="007716B6"/>
    <w:rPr>
      <w:rFonts w:ascii="Calibri" w:hAnsi="Calibri"/>
      <w:sz w:val="22"/>
      <w:lang w:eastAsia="en-US"/>
    </w:rPr>
  </w:style>
</w:styles>
</file>

<file path=word/webSettings.xml><?xml version="1.0" encoding="utf-8"?>
<w:webSettings xmlns:r="http://schemas.openxmlformats.org/officeDocument/2006/relationships" xmlns:w="http://schemas.openxmlformats.org/wordprocessingml/2006/main">
  <w:divs>
    <w:div w:id="832067245">
      <w:marLeft w:val="0"/>
      <w:marRight w:val="0"/>
      <w:marTop w:val="0"/>
      <w:marBottom w:val="0"/>
      <w:divBdr>
        <w:top w:val="none" w:sz="0" w:space="0" w:color="auto"/>
        <w:left w:val="none" w:sz="0" w:space="0" w:color="auto"/>
        <w:bottom w:val="none" w:sz="0" w:space="0" w:color="auto"/>
        <w:right w:val="none" w:sz="0" w:space="0" w:color="auto"/>
      </w:divBdr>
    </w:div>
    <w:div w:id="8320672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mchilgrad.bg/profil-na-kupuvacha/otkriti-protzedur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omchilgrad.bg/bg/otkriti-protzedur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op.bg/fckedit2/user/File/bg/obraztzi/ESPD-BG1.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op.bg/fckedit2/user/File/bg/practika/MU4_2018.pdf" TargetMode="External"/><Relationship Id="rId4" Type="http://schemas.openxmlformats.org/officeDocument/2006/relationships/webSettings" Target="webSettings.xml"/><Relationship Id="rId9" Type="http://schemas.openxmlformats.org/officeDocument/2006/relationships/hyperlink" Target="http://ec.europa.eu/tools/esp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1757</TotalTime>
  <Pages>23</Pages>
  <Words>8399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KV20</dc:creator>
  <cp:keywords/>
  <dc:description/>
  <cp:lastModifiedBy>Obrazovanie</cp:lastModifiedBy>
  <cp:revision>251</cp:revision>
  <cp:lastPrinted>2018-07-16T06:34:00Z</cp:lastPrinted>
  <dcterms:created xsi:type="dcterms:W3CDTF">2018-03-30T06:53:00Z</dcterms:created>
  <dcterms:modified xsi:type="dcterms:W3CDTF">2018-07-16T06:49:00Z</dcterms:modified>
</cp:coreProperties>
</file>